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DFB8" w14:textId="77777777" w:rsidR="001F6D94" w:rsidRDefault="00C60D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F4F096C" wp14:editId="742E337A">
            <wp:simplePos x="0" y="0"/>
            <wp:positionH relativeFrom="column">
              <wp:posOffset>-342900</wp:posOffset>
            </wp:positionH>
            <wp:positionV relativeFrom="paragraph">
              <wp:posOffset>123825</wp:posOffset>
            </wp:positionV>
            <wp:extent cx="6677025" cy="144169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SWMD new letterhead 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14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7AC5" w14:textId="77777777" w:rsidR="00C60DCA" w:rsidRDefault="00C60DCA"/>
    <w:p w14:paraId="4A66CB1B" w14:textId="77777777" w:rsidR="00C60DCA" w:rsidRDefault="00C60DCA"/>
    <w:p w14:paraId="648AA818" w14:textId="77777777" w:rsidR="00C60DCA" w:rsidRDefault="00C60DCA"/>
    <w:p w14:paraId="365F8007" w14:textId="77777777" w:rsidR="00C60DCA" w:rsidRDefault="00C60DCA"/>
    <w:p w14:paraId="08BF682F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320C8C2C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266A3732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53D45061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131C8391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47EFFB7C" w14:textId="77777777" w:rsidR="00C60DCA" w:rsidRDefault="00C60DCA" w:rsidP="00C60DCA">
      <w:pPr>
        <w:pStyle w:val="Heading3"/>
        <w:jc w:val="left"/>
        <w:rPr>
          <w:rFonts w:ascii="Arial" w:hAnsi="Arial" w:cs="Arial"/>
        </w:rPr>
      </w:pPr>
    </w:p>
    <w:p w14:paraId="5C8FAB85" w14:textId="6A02A73E" w:rsidR="00C60DCA" w:rsidRDefault="00C60DCA" w:rsidP="000E6C83">
      <w:pPr>
        <w:pStyle w:val="Heading3"/>
        <w:jc w:val="left"/>
        <w:rPr>
          <w:rFonts w:ascii="Arial" w:hAnsi="Arial" w:cs="Arial"/>
        </w:rPr>
      </w:pPr>
      <w:r w:rsidRPr="001A418D">
        <w:rPr>
          <w:rFonts w:ascii="Arial" w:hAnsi="Arial" w:cs="Arial"/>
        </w:rPr>
        <w:t>ANNUAL HOUSEHOLD HAZARDOUS WASTE COLLECTION DAY</w:t>
      </w:r>
    </w:p>
    <w:p w14:paraId="0EB4079A" w14:textId="77777777" w:rsidR="00C60DCA" w:rsidRDefault="00C60DCA" w:rsidP="00C60DCA">
      <w:pPr>
        <w:pStyle w:val="BodyText"/>
        <w:spacing w:before="1"/>
        <w:rPr>
          <w:rFonts w:ascii="Times New Roman"/>
          <w:sz w:val="24"/>
        </w:rPr>
      </w:pPr>
    </w:p>
    <w:p w14:paraId="2B946335" w14:textId="49F31FE4" w:rsidR="00C60DCA" w:rsidRPr="00813DD2" w:rsidRDefault="00C60DCA" w:rsidP="00AF25AF">
      <w:pPr>
        <w:ind w:firstLine="720"/>
      </w:pPr>
      <w:r w:rsidRPr="00813DD2">
        <w:t>Franklin County Solid Wa</w:t>
      </w:r>
      <w:r>
        <w:t xml:space="preserve">ste District </w:t>
      </w:r>
      <w:r w:rsidR="00502B2F">
        <w:t>will</w:t>
      </w:r>
      <w:r w:rsidR="00B20B19">
        <w:t xml:space="preserve"> hold the</w:t>
      </w:r>
      <w:r>
        <w:t xml:space="preserve"> 202</w:t>
      </w:r>
      <w:r w:rsidR="00502B2F">
        <w:t>4</w:t>
      </w:r>
      <w:r w:rsidR="00067DAD">
        <w:t xml:space="preserve"> </w:t>
      </w:r>
      <w:r w:rsidRPr="00813DD2">
        <w:t>household hazardous waste coll</w:t>
      </w:r>
      <w:r>
        <w:t>ection on Saturday, September 2</w:t>
      </w:r>
      <w:r w:rsidR="00502B2F">
        <w:t>1</w:t>
      </w:r>
      <w:r w:rsidRPr="00813DD2">
        <w:t xml:space="preserve"> at G</w:t>
      </w:r>
      <w:r w:rsidR="00502B2F">
        <w:t>reenfield Community College</w:t>
      </w:r>
      <w:r w:rsidRPr="00813DD2">
        <w:t xml:space="preserve"> </w:t>
      </w:r>
      <w:r w:rsidR="00975657">
        <w:t xml:space="preserve">(GCC) </w:t>
      </w:r>
      <w:r w:rsidRPr="00813DD2">
        <w:t xml:space="preserve">and </w:t>
      </w:r>
      <w:r w:rsidR="000151D1">
        <w:t xml:space="preserve">the </w:t>
      </w:r>
      <w:r w:rsidRPr="00813DD2">
        <w:t>Orange Transfer Station.</w:t>
      </w:r>
    </w:p>
    <w:p w14:paraId="013D1180" w14:textId="123EFD04" w:rsidR="000151D1" w:rsidRDefault="00C60DCA" w:rsidP="00C60DCA">
      <w:pPr>
        <w:ind w:firstLine="720"/>
      </w:pPr>
      <w:r w:rsidRPr="00813DD2">
        <w:rPr>
          <w:rStyle w:val="Strong"/>
          <w:color w:val="000000"/>
        </w:rPr>
        <w:t xml:space="preserve">Residents and businesses must </w:t>
      </w:r>
      <w:r>
        <w:rPr>
          <w:rStyle w:val="Strong"/>
          <w:color w:val="000000"/>
        </w:rPr>
        <w:t xml:space="preserve">pre-register by September </w:t>
      </w:r>
      <w:r w:rsidR="00502B2F">
        <w:rPr>
          <w:rStyle w:val="Strong"/>
          <w:color w:val="000000"/>
        </w:rPr>
        <w:t>13</w:t>
      </w:r>
      <w:r w:rsidR="000151D1">
        <w:rPr>
          <w:rStyle w:val="Strong"/>
          <w:color w:val="000000"/>
        </w:rPr>
        <w:t>th</w:t>
      </w:r>
      <w:r>
        <w:t xml:space="preserve">. </w:t>
      </w:r>
      <w:r w:rsidRPr="00C60DCA">
        <w:rPr>
          <w:bCs/>
        </w:rPr>
        <w:t>Online pre-registration for the 202</w:t>
      </w:r>
      <w:r w:rsidR="00502B2F">
        <w:rPr>
          <w:bCs/>
        </w:rPr>
        <w:t>4</w:t>
      </w:r>
      <w:r w:rsidR="00AF25AF">
        <w:rPr>
          <w:bCs/>
        </w:rPr>
        <w:t xml:space="preserve"> collection will open on </w:t>
      </w:r>
      <w:r w:rsidRPr="00C60DCA">
        <w:rPr>
          <w:bCs/>
        </w:rPr>
        <w:t>August</w:t>
      </w:r>
      <w:r w:rsidR="00AF25AF">
        <w:rPr>
          <w:bCs/>
        </w:rPr>
        <w:t xml:space="preserve"> 1</w:t>
      </w:r>
      <w:r w:rsidR="00502B2F">
        <w:rPr>
          <w:bCs/>
        </w:rPr>
        <w:t>4</w:t>
      </w:r>
      <w:r w:rsidR="008A10DE">
        <w:rPr>
          <w:bCs/>
        </w:rPr>
        <w:t>,</w:t>
      </w:r>
      <w:r w:rsidRPr="00813DD2">
        <w:t xml:space="preserve"> at:</w:t>
      </w:r>
      <w:r w:rsidR="006E7CF8" w:rsidRPr="006E7CF8">
        <w:t xml:space="preserve"> </w:t>
      </w:r>
      <w:hyperlink r:id="rId5" w:history="1">
        <w:r w:rsidR="006E7CF8" w:rsidRPr="006E7CF8">
          <w:rPr>
            <w:rStyle w:val="Hyperlink"/>
          </w:rPr>
          <w:t>franklincountywastedistrict.org</w:t>
        </w:r>
      </w:hyperlink>
      <w:r w:rsidR="008A10DE">
        <w:t xml:space="preserve">. Mail-in </w:t>
      </w:r>
      <w:r w:rsidRPr="00813DD2">
        <w:t xml:space="preserve">registration forms </w:t>
      </w:r>
      <w:r>
        <w:t>will be</w:t>
      </w:r>
      <w:r w:rsidRPr="00813DD2">
        <w:t xml:space="preserve"> available </w:t>
      </w:r>
      <w:r w:rsidR="000E6C83">
        <w:t>in mid-August</w:t>
      </w:r>
      <w:r>
        <w:t xml:space="preserve"> </w:t>
      </w:r>
      <w:r w:rsidRPr="00813DD2">
        <w:t xml:space="preserve">at </w:t>
      </w:r>
      <w:r w:rsidR="000151D1">
        <w:t xml:space="preserve">town </w:t>
      </w:r>
      <w:r w:rsidRPr="00813DD2">
        <w:t>transfer stations</w:t>
      </w:r>
      <w:r w:rsidR="0039162B">
        <w:t xml:space="preserve"> and in local newspapers</w:t>
      </w:r>
      <w:r w:rsidRPr="00813DD2">
        <w:t xml:space="preserve">. </w:t>
      </w:r>
    </w:p>
    <w:p w14:paraId="63E9019B" w14:textId="02E076BA" w:rsidR="00DE3F14" w:rsidRPr="00813DD2" w:rsidRDefault="00DE3F14" w:rsidP="00DE3F14">
      <w:pPr>
        <w:ind w:firstLine="720"/>
        <w:rPr>
          <w:bCs/>
        </w:rPr>
      </w:pPr>
      <w:r w:rsidRPr="00813DD2">
        <w:t xml:space="preserve">Participants will be assigned an appointment time to bring </w:t>
      </w:r>
      <w:r w:rsidR="00502B2F">
        <w:t>waste</w:t>
      </w:r>
      <w:r w:rsidRPr="00813DD2">
        <w:t xml:space="preserve"> to the collection; an </w:t>
      </w:r>
      <w:r w:rsidRPr="00813DD2">
        <w:rPr>
          <w:bCs/>
        </w:rPr>
        <w:t xml:space="preserve">appointment time </w:t>
      </w:r>
      <w:r>
        <w:rPr>
          <w:bCs/>
        </w:rPr>
        <w:t xml:space="preserve">and instructions </w:t>
      </w:r>
      <w:r w:rsidRPr="00813DD2">
        <w:rPr>
          <w:bCs/>
        </w:rPr>
        <w:t>will be provided by mail after registration is processed.</w:t>
      </w:r>
    </w:p>
    <w:p w14:paraId="7CEF78B6" w14:textId="3320084A" w:rsidR="00DE3F14" w:rsidRDefault="00DE3F14" w:rsidP="00DE3F14">
      <w:pPr>
        <w:ind w:firstLine="720"/>
      </w:pPr>
      <w:r w:rsidRPr="00813DD2">
        <w:t xml:space="preserve">The collection is free for residents of most </w:t>
      </w:r>
      <w:r w:rsidR="00A900B0">
        <w:t xml:space="preserve">of the District’s 21 </w:t>
      </w:r>
      <w:r w:rsidRPr="00813DD2">
        <w:t xml:space="preserve">member towns. Businesses </w:t>
      </w:r>
      <w:r w:rsidR="00A900B0">
        <w:t xml:space="preserve">may participate but </w:t>
      </w:r>
      <w:r w:rsidRPr="00813DD2">
        <w:t>must pay for disposal costs. For business registration information, call (413) 772-2438.</w:t>
      </w:r>
    </w:p>
    <w:p w14:paraId="53559457" w14:textId="42EDC06C" w:rsidR="00066E88" w:rsidRDefault="00975657" w:rsidP="0039162B">
      <w:pPr>
        <w:ind w:firstLine="720"/>
        <w:rPr>
          <w:color w:val="0000FF"/>
        </w:rPr>
      </w:pPr>
      <w:r>
        <w:t>This event</w:t>
      </w:r>
      <w:r w:rsidR="004846CA" w:rsidRPr="00813DD2">
        <w:t xml:space="preserve"> provides an opportunity to dispose of hazardous items that should not be put in the trash, such as leftover oil-based paints, stains, thinners, pesticides, herbicides, pool chemicals, motor oil, antifreeze, household cleaners, and o</w:t>
      </w:r>
      <w:r w:rsidR="004846CA">
        <w:t xml:space="preserve">ther household chemicals. A more </w:t>
      </w:r>
      <w:r w:rsidR="004846CA" w:rsidRPr="00813DD2">
        <w:t>complete list of acceptable items</w:t>
      </w:r>
      <w:r w:rsidR="004846CA">
        <w:t xml:space="preserve"> is at</w:t>
      </w:r>
      <w:r w:rsidR="004846CA" w:rsidRPr="00813DD2">
        <w:t xml:space="preserve">: </w:t>
      </w:r>
      <w:hyperlink r:id="rId6" w:history="1">
        <w:r w:rsidR="006E7CF8" w:rsidRPr="006E7CF8">
          <w:rPr>
            <w:rStyle w:val="Hyperlink"/>
          </w:rPr>
          <w:t>franklincountywastedistrict.org</w:t>
        </w:r>
      </w:hyperlink>
      <w:r w:rsidR="006E7CF8">
        <w:t xml:space="preserve">. </w:t>
      </w:r>
    </w:p>
    <w:p w14:paraId="6085FD99" w14:textId="14A64D8F" w:rsidR="00A900B0" w:rsidRDefault="00A04A10" w:rsidP="00A900B0">
      <w:pPr>
        <w:ind w:firstLine="720"/>
      </w:pPr>
      <w:r>
        <w:t xml:space="preserve">Batteries and mercury-containing items such as fluorescent </w:t>
      </w:r>
      <w:r w:rsidR="004846CA">
        <w:t xml:space="preserve">light </w:t>
      </w:r>
      <w:r w:rsidR="007E495B" w:rsidRPr="00813DD2">
        <w:t>bulbs</w:t>
      </w:r>
      <w:r w:rsidR="004846CA">
        <w:t>, thermometers, and thermostats</w:t>
      </w:r>
      <w:r w:rsidR="007E495B" w:rsidRPr="00813DD2">
        <w:t xml:space="preserve"> </w:t>
      </w:r>
      <w:r w:rsidR="00502B2F">
        <w:t>are not</w:t>
      </w:r>
      <w:r w:rsidR="007E495B" w:rsidRPr="00813DD2">
        <w:t xml:space="preserve"> accepted at this collection. </w:t>
      </w:r>
      <w:r w:rsidR="00A900B0">
        <w:t>These items, which may contain</w:t>
      </w:r>
      <w:r>
        <w:t xml:space="preserve"> mercury or heavy metals</w:t>
      </w:r>
      <w:r w:rsidR="00A900B0">
        <w:t>,</w:t>
      </w:r>
      <w:r>
        <w:t xml:space="preserve"> </w:t>
      </w:r>
      <w:r w:rsidR="004846CA">
        <w:t xml:space="preserve">should never be put in trash or recycling. </w:t>
      </w:r>
      <w:r w:rsidR="006E7CF8">
        <w:t xml:space="preserve">Handle </w:t>
      </w:r>
      <w:r w:rsidR="00502B2F">
        <w:t xml:space="preserve">them </w:t>
      </w:r>
      <w:r w:rsidR="006E7CF8">
        <w:t xml:space="preserve">carefully, bring them to a </w:t>
      </w:r>
      <w:r w:rsidR="00066E88" w:rsidRPr="00813DD2">
        <w:t>municipal</w:t>
      </w:r>
      <w:r w:rsidR="006E7CF8">
        <w:t xml:space="preserve"> transfer station</w:t>
      </w:r>
      <w:r w:rsidR="00635410">
        <w:t xml:space="preserve"> or a </w:t>
      </w:r>
      <w:hyperlink r:id="rId7" w:history="1">
        <w:r w:rsidR="00635410" w:rsidRPr="00635410">
          <w:rPr>
            <w:rStyle w:val="Hyperlink"/>
          </w:rPr>
          <w:t>Regional Hazardous Waste “Super Site”</w:t>
        </w:r>
      </w:hyperlink>
      <w:r w:rsidR="006E7CF8">
        <w:t xml:space="preserve"> </w:t>
      </w:r>
      <w:r w:rsidR="00FB106F">
        <w:t xml:space="preserve">and hand to </w:t>
      </w:r>
      <w:r w:rsidR="00502B2F">
        <w:t xml:space="preserve">the </w:t>
      </w:r>
      <w:r w:rsidR="00FB106F">
        <w:t xml:space="preserve">attendant. </w:t>
      </w:r>
      <w:r w:rsidR="0039162B" w:rsidRPr="00813DD2">
        <w:t>In addition, fluorescent light bulbs are accepted at Lowe’s Stores (all types of fluorescents), and Home Depot (CFLs only).</w:t>
      </w:r>
    </w:p>
    <w:p w14:paraId="07D74799" w14:textId="79381B18" w:rsidR="00C60DCA" w:rsidRDefault="00C60DCA" w:rsidP="00A900B0">
      <w:pPr>
        <w:ind w:firstLine="720"/>
      </w:pPr>
      <w:r>
        <w:t>For more information</w:t>
      </w:r>
      <w:r w:rsidR="00A900B0">
        <w:t xml:space="preserve"> visit: </w:t>
      </w:r>
      <w:hyperlink r:id="rId8" w:history="1">
        <w:r w:rsidR="006E7CF8" w:rsidRPr="006E7CF8">
          <w:rPr>
            <w:rStyle w:val="Hyperlink"/>
          </w:rPr>
          <w:t>franklincountywastedistrict.org</w:t>
        </w:r>
      </w:hyperlink>
      <w:r w:rsidR="006E7CF8">
        <w:t xml:space="preserve"> </w:t>
      </w:r>
      <w:r w:rsidR="00A900B0">
        <w:t>or c</w:t>
      </w:r>
      <w:r>
        <w:t xml:space="preserve">ontact the District at </w:t>
      </w:r>
      <w:hyperlink r:id="rId9" w:history="1">
        <w:r w:rsidRPr="00EF60C0">
          <w:rPr>
            <w:rStyle w:val="Hyperlink"/>
          </w:rPr>
          <w:t>info@franklincountywastedistrict.org</w:t>
        </w:r>
      </w:hyperlink>
      <w:r>
        <w:t xml:space="preserve">, (413) 772-2438.  </w:t>
      </w:r>
      <w:r>
        <w:rPr>
          <w:szCs w:val="20"/>
        </w:rPr>
        <w:t>MA Relay for the hearing impaired: 711 or 1-800-439-2370 (TTY/TDD)</w:t>
      </w:r>
      <w:r>
        <w:t>. The District is an equal opportunity provider.</w:t>
      </w:r>
    </w:p>
    <w:sectPr w:rsidR="00C60DCA" w:rsidSect="00C60DC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CA"/>
    <w:rsid w:val="000151D1"/>
    <w:rsid w:val="00066E88"/>
    <w:rsid w:val="00067DAD"/>
    <w:rsid w:val="000E6C83"/>
    <w:rsid w:val="001F6D94"/>
    <w:rsid w:val="00344719"/>
    <w:rsid w:val="0039162B"/>
    <w:rsid w:val="00444782"/>
    <w:rsid w:val="004846CA"/>
    <w:rsid w:val="00502B2F"/>
    <w:rsid w:val="00635410"/>
    <w:rsid w:val="0067249F"/>
    <w:rsid w:val="006E7CF8"/>
    <w:rsid w:val="00702A01"/>
    <w:rsid w:val="007E495B"/>
    <w:rsid w:val="00855B91"/>
    <w:rsid w:val="008A10DE"/>
    <w:rsid w:val="00916663"/>
    <w:rsid w:val="00975657"/>
    <w:rsid w:val="00A04A10"/>
    <w:rsid w:val="00A900B0"/>
    <w:rsid w:val="00AF25AF"/>
    <w:rsid w:val="00B20B19"/>
    <w:rsid w:val="00BB5F25"/>
    <w:rsid w:val="00BE3E11"/>
    <w:rsid w:val="00C60DCA"/>
    <w:rsid w:val="00C970A4"/>
    <w:rsid w:val="00D0185B"/>
    <w:rsid w:val="00DE3F14"/>
    <w:rsid w:val="00E41D51"/>
    <w:rsid w:val="00ED08EF"/>
    <w:rsid w:val="00EF6EAD"/>
    <w:rsid w:val="00F94731"/>
    <w:rsid w:val="00F977A8"/>
    <w:rsid w:val="00FB106F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9E6CC"/>
  <w15:chartTrackingRefBased/>
  <w15:docId w15:val="{0F0846EC-335A-4C30-A54A-CC7FE527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0D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C60DCA"/>
    <w:pPr>
      <w:keepNext/>
      <w:widowControl/>
      <w:autoSpaceDE/>
      <w:autoSpaceDN/>
      <w:jc w:val="center"/>
      <w:outlineLvl w:val="2"/>
    </w:pPr>
    <w:rPr>
      <w:rFonts w:ascii="Verdana" w:eastAsia="Times New Roman" w:hAnsi="Verdana" w:cs="Times New Roman"/>
      <w:b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0DCA"/>
    <w:rPr>
      <w:rFonts w:ascii="Verdana" w:eastAsia="Times New Roman" w:hAnsi="Verdana" w:cs="Times New Roman"/>
      <w:b/>
      <w:smallCap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60DCA"/>
  </w:style>
  <w:style w:type="character" w:customStyle="1" w:styleId="BodyTextChar">
    <w:name w:val="Body Text Char"/>
    <w:basedOn w:val="DefaultParagraphFont"/>
    <w:link w:val="BodyText"/>
    <w:uiPriority w:val="1"/>
    <w:rsid w:val="00C60DCA"/>
    <w:rPr>
      <w:rFonts w:ascii="Arial" w:eastAsia="Arial" w:hAnsi="Arial" w:cs="Arial"/>
    </w:rPr>
  </w:style>
  <w:style w:type="character" w:styleId="Hyperlink">
    <w:name w:val="Hyperlink"/>
    <w:semiHidden/>
    <w:rsid w:val="00C60DCA"/>
    <w:rPr>
      <w:color w:val="0000FF"/>
      <w:u w:val="single"/>
    </w:rPr>
  </w:style>
  <w:style w:type="character" w:styleId="Strong">
    <w:name w:val="Strong"/>
    <w:qFormat/>
    <w:rsid w:val="00C60D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60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D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DCA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CA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klincountywastedistric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anklincountywastedistrict.org/p/1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anklincountywastedistrict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ranklincountywastedistrict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info@franklincountywaste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Workstation2</dc:creator>
  <cp:keywords/>
  <dc:description/>
  <cp:lastModifiedBy>Town Administrator</cp:lastModifiedBy>
  <cp:revision>2</cp:revision>
  <dcterms:created xsi:type="dcterms:W3CDTF">2024-07-16T11:26:00Z</dcterms:created>
  <dcterms:modified xsi:type="dcterms:W3CDTF">2024-07-16T11:26:00Z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4498f6371822905896ebe537236260d9b999ab81d642a9eb69d436f17f8fb99f</vt:lpwstr>
  </property>
</Properties>
</file>