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December 4, 2023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44251" w:rsidRDefault="00844251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November 20, 2023 </w:t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Board Of Assessors RE: Tax Classification Hearing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Dani Eaton, Power Engineers, Inc. RE: National Grid Transmission Line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Improvement Project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 pm Weston &amp; Sampson Engineering RE: MVP Action Grant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="00844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Proposed Solar Array for Highway Pole Barn Roof</w:t>
      </w:r>
      <w:r w:rsidR="00844251">
        <w:rPr>
          <w:rFonts w:ascii="Times New Roman" w:hAnsi="Times New Roman" w:cs="Times New Roman"/>
          <w:sz w:val="24"/>
          <w:szCs w:val="24"/>
        </w:rPr>
        <w:t xml:space="preserve"> (see New Business)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58E9">
        <w:rPr>
          <w:rFonts w:ascii="Times New Roman" w:hAnsi="Times New Roman" w:cs="Times New Roman"/>
          <w:sz w:val="24"/>
          <w:szCs w:val="24"/>
        </w:rPr>
        <w:t xml:space="preserve">a. </w:t>
      </w:r>
      <w:r w:rsidR="00295F2E">
        <w:rPr>
          <w:rFonts w:ascii="Times New Roman" w:hAnsi="Times New Roman" w:cs="Times New Roman"/>
          <w:sz w:val="24"/>
          <w:szCs w:val="24"/>
        </w:rPr>
        <w:t>Portable Bathroom Near Visitor’s Information Center RE: Winter Rates</w:t>
      </w:r>
    </w:p>
    <w:p w:rsidR="00F61051" w:rsidRDefault="00F61051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FRCOG RE: Professional Services Agreement for RFP – Solar on Pole Barn</w:t>
      </w:r>
    </w:p>
    <w:p w:rsidR="00E85FD4" w:rsidRDefault="00E85FD4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FY 22/23 CBDG Budget Amendment for West County Emergency Food Pantry</w:t>
      </w:r>
    </w:p>
    <w:p w:rsidR="00844251" w:rsidRPr="00FD2D3C" w:rsidRDefault="00844251" w:rsidP="00F379C3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d. ABCC RE: 2024 Seasonal Population Increase Estimate Form</w:t>
      </w:r>
    </w:p>
    <w:p w:rsidR="00F379C3" w:rsidRPr="00EB58E9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EB58E9">
        <w:rPr>
          <w:rFonts w:ascii="Times New Roman" w:hAnsi="Times New Roman" w:cs="Times New Roman"/>
          <w:sz w:val="24"/>
          <w:szCs w:val="24"/>
        </w:rPr>
        <w:tab/>
      </w:r>
      <w:r w:rsidRPr="00EB58E9">
        <w:rPr>
          <w:rFonts w:ascii="Times New Roman" w:hAnsi="Times New Roman" w:cs="Times New Roman"/>
          <w:sz w:val="24"/>
          <w:szCs w:val="24"/>
        </w:rPr>
        <w:tab/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December 18, 2023 </w:t>
      </w: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379C3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79C3" w:rsidRPr="00844251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F379C3" w:rsidRPr="0041266E" w:rsidRDefault="00F379C3" w:rsidP="00F379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379C3" w:rsidRPr="00035D31" w:rsidRDefault="00F379C3" w:rsidP="00F379C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379C3" w:rsidRDefault="00F379C3" w:rsidP="00F379C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C3"/>
    <w:rsid w:val="00295F2E"/>
    <w:rsid w:val="00844251"/>
    <w:rsid w:val="00C80BEB"/>
    <w:rsid w:val="00E85FD4"/>
    <w:rsid w:val="00F379C3"/>
    <w:rsid w:val="00F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3EEC"/>
  <w15:chartTrackingRefBased/>
  <w15:docId w15:val="{9F623529-2FB2-454F-80B5-B769E399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2023-11-30T12:49:00Z</cp:lastPrinted>
  <dcterms:created xsi:type="dcterms:W3CDTF">2023-11-20T18:48:00Z</dcterms:created>
  <dcterms:modified xsi:type="dcterms:W3CDTF">2023-11-30T12:49:00Z</dcterms:modified>
</cp:coreProperties>
</file>