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BE60" w14:textId="022A5698"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623DF3">
        <w:rPr>
          <w:b/>
        </w:rPr>
        <w:t xml:space="preserve"> </w:t>
      </w:r>
      <w:r w:rsidR="00995767">
        <w:rPr>
          <w:b/>
        </w:rPr>
        <w:t>April 6</w:t>
      </w:r>
      <w:r w:rsidR="00C463B1">
        <w:rPr>
          <w:b/>
        </w:rPr>
        <w:t>, 2026</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175C93BB"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BC63F1">
        <w:t>s Andrew Baker</w:t>
      </w:r>
      <w:r w:rsidR="00C463B1">
        <w:t xml:space="preserve"> </w:t>
      </w:r>
      <w:r w:rsidR="00BC63F1">
        <w:t>and</w:t>
      </w:r>
      <w:r w:rsidR="001C20BB">
        <w:t xml:space="preserve"> </w:t>
      </w:r>
      <w:r w:rsidR="00FE4FB4">
        <w:t>Rod McBride</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5FC28265" w:rsidR="003B12DD" w:rsidRDefault="00052F9C" w:rsidP="00DF4E5F">
      <w:r>
        <w:t xml:space="preserve">Rick had made an amendment to the March 23 minutes to clarify the amount of a grant, which was not all going to Shelburne, but would be shared with other towns. </w:t>
      </w:r>
      <w:r w:rsidR="00EF415F">
        <w:t>A motion was put forth by</w:t>
      </w:r>
      <w:r w:rsidR="00E2191C">
        <w:t xml:space="preserve"> </w:t>
      </w:r>
      <w:r>
        <w:t>Andrew</w:t>
      </w:r>
      <w:r w:rsidR="000C2661">
        <w:t xml:space="preserve"> </w:t>
      </w:r>
      <w:r w:rsidR="00EF415F">
        <w:t xml:space="preserve">to approve </w:t>
      </w:r>
      <w:r w:rsidR="00983C68">
        <w:t xml:space="preserve">meeting minutes of March </w:t>
      </w:r>
      <w:r>
        <w:t>23, as amended</w:t>
      </w:r>
      <w:r w:rsidR="00E2191C">
        <w:t xml:space="preserve">. </w:t>
      </w:r>
      <w:r w:rsidR="005F6D7C">
        <w:t>This was seconded by</w:t>
      </w:r>
      <w:r w:rsidR="00424376">
        <w:t xml:space="preserve"> </w:t>
      </w:r>
      <w:r w:rsidR="00E2191C">
        <w:t>R</w:t>
      </w:r>
      <w:r>
        <w:t>od</w:t>
      </w:r>
      <w:r w:rsidR="00E2191C">
        <w:t xml:space="preserve">. </w:t>
      </w:r>
      <w:r w:rsidR="005F6D7C">
        <w:t>Roll call vote:</w:t>
      </w:r>
      <w:r w:rsidR="009C4350">
        <w:t xml:space="preserve"> </w:t>
      </w:r>
      <w:r w:rsidR="009A4EAE">
        <w:t>Rod – yes;</w:t>
      </w:r>
      <w:r>
        <w:t xml:space="preserve"> Andrew – yes;</w:t>
      </w:r>
      <w:r w:rsidR="00017644">
        <w:t xml:space="preserve"> </w:t>
      </w:r>
      <w:r w:rsidR="000D0536">
        <w:t>Rick – yes</w:t>
      </w:r>
      <w:r w:rsidR="00E465AC">
        <w:t xml:space="preserve">. </w:t>
      </w:r>
      <w:r w:rsidR="005F6D7C">
        <w:t xml:space="preserve">Motion passed </w:t>
      </w:r>
      <w:r>
        <w:t>3</w:t>
      </w:r>
      <w:r w:rsidR="005F6D7C">
        <w:t>-0-</w:t>
      </w:r>
      <w:r w:rsidR="000D0536">
        <w:t>0</w:t>
      </w:r>
      <w:r w:rsidR="005F6D7C">
        <w:t>.</w:t>
      </w:r>
    </w:p>
    <w:p w14:paraId="3201E19D" w14:textId="0D39248C" w:rsidR="00300861" w:rsidRDefault="00300861" w:rsidP="00DF4E5F"/>
    <w:p w14:paraId="43034BFB" w14:textId="3D6C43EA" w:rsidR="009C4350" w:rsidRDefault="009C4350" w:rsidP="009C4350">
      <w:pPr>
        <w:rPr>
          <w:b/>
        </w:rPr>
      </w:pPr>
      <w:r>
        <w:rPr>
          <w:b/>
        </w:rPr>
        <w:t>Department Liaison</w:t>
      </w:r>
      <w:r w:rsidR="00BF1CDD">
        <w:t xml:space="preserve"> </w:t>
      </w:r>
      <w:r>
        <w:rPr>
          <w:b/>
        </w:rPr>
        <w:t>Reports:</w:t>
      </w:r>
    </w:p>
    <w:p w14:paraId="4B6054C0" w14:textId="754195C2" w:rsidR="008100AE" w:rsidRDefault="00983C68" w:rsidP="008100AE">
      <w:r>
        <w:rPr>
          <w:b/>
        </w:rPr>
        <w:t>Highway Department</w:t>
      </w:r>
      <w:r w:rsidR="009A4EAE">
        <w:t xml:space="preserve"> – </w:t>
      </w:r>
      <w:r w:rsidR="00052F9C">
        <w:t>Both Rod and Andrew reported on the closing of O</w:t>
      </w:r>
      <w:r w:rsidR="008100AE">
        <w:t>l</w:t>
      </w:r>
      <w:r w:rsidR="00052F9C">
        <w:t>d Greenfield Road. A washout had occurred on the Greenfield portion of the road. Fire departments and r</w:t>
      </w:r>
      <w:r w:rsidR="008100AE">
        <w:t>e</w:t>
      </w:r>
      <w:r w:rsidR="00052F9C">
        <w:t>side</w:t>
      </w:r>
      <w:r w:rsidR="008100AE">
        <w:t>n</w:t>
      </w:r>
      <w:r w:rsidR="00052F9C">
        <w:t xml:space="preserve">ts need access, so jersey barriers were placed accordingly. </w:t>
      </w:r>
      <w:r w:rsidR="00751B50">
        <w:t>Th</w:t>
      </w:r>
      <w:r w:rsidR="00B9039B">
        <w:t>e</w:t>
      </w:r>
      <w:r w:rsidR="00751B50">
        <w:t xml:space="preserve"> crew is putting summer tires on the vehicles. </w:t>
      </w:r>
      <w:r w:rsidR="008100AE">
        <w:t>They have been picking up sand in the rural areas and will be doing the same in the village next week. Some crew members are using up vacation time. Jeff Johnston is working on a MassWorks grant for 1.7 miles of South Shelburne Road. With the resignations of George Sinistore and Rick Grant there is a need to advertise for more summer help. Jeff is moving ahead with a full depth reclamation project on Hawks Road which will be done by All States Asphalt and Warner Brothers starting in May. Andrew mentioned that if the town were to help pay for CDLs it might attract more winter plowing help. That will be discussed in the future. The no trespassing sign near the potholes has been removed and people are going over the fence. Police Chief Greg Bardwell supports replacing the sign warning people of the dangers and said a no trespassing sign shuts down implied access and reduces the town’s liability. The Chief will work out the details and the highway department will install assign. A motion was made by Rod, seconded by Andrew, to install a no trespassing sign near the potholes. Roll call vote: Rod – yes; Andrew – yes; Rick – yes. Motion passed 3-0-0.</w:t>
      </w:r>
    </w:p>
    <w:p w14:paraId="583D3920" w14:textId="047DF772" w:rsidR="005F13A4" w:rsidRDefault="005F13A4" w:rsidP="009C4350"/>
    <w:p w14:paraId="063F0788" w14:textId="48FD2CAD" w:rsidR="00297465" w:rsidRDefault="00297465" w:rsidP="00BB4F7D">
      <w:pPr>
        <w:rPr>
          <w:b/>
        </w:rPr>
      </w:pPr>
      <w:r>
        <w:rPr>
          <w:b/>
        </w:rPr>
        <w:t>Appointments:</w:t>
      </w:r>
      <w:r w:rsidR="00DE3625">
        <w:rPr>
          <w:b/>
        </w:rPr>
        <w:t xml:space="preserve"> </w:t>
      </w:r>
    </w:p>
    <w:p w14:paraId="42EEB0E6" w14:textId="58DA59FE" w:rsidR="00114A85" w:rsidRDefault="005C36A7" w:rsidP="00114A85">
      <w:r w:rsidRPr="005C36A7">
        <w:rPr>
          <w:b/>
        </w:rPr>
        <w:t xml:space="preserve">5:45 pm </w:t>
      </w:r>
      <w:r w:rsidR="007536FE">
        <w:rPr>
          <w:b/>
        </w:rPr>
        <w:t>Fred Vohr, Board of Health Chair RE: Proposed Tobacco Regulation Updates</w:t>
      </w:r>
      <w:r>
        <w:t xml:space="preserve"> –</w:t>
      </w:r>
      <w:r w:rsidR="002608F9">
        <w:t xml:space="preserve"> </w:t>
      </w:r>
    </w:p>
    <w:p w14:paraId="395CDF4B" w14:textId="77777777" w:rsidR="00FC4AA0" w:rsidRDefault="007536FE" w:rsidP="00F35E7B">
      <w:r>
        <w:t xml:space="preserve">The Board of Health had asked for the Selectboard’s opinion on whether </w:t>
      </w:r>
      <w:r w:rsidR="00346616">
        <w:t>t</w:t>
      </w:r>
      <w:r>
        <w:t>o ado</w:t>
      </w:r>
      <w:r w:rsidR="00346616">
        <w:t>p</w:t>
      </w:r>
      <w:r>
        <w:t>t various tobacco regulation updates. Board approval is not required, but comments are appreciated. Starting with the nicotine-free generation regulation, Rod was in favor considering health risks, while Andrew felt it was too com</w:t>
      </w:r>
      <w:r w:rsidR="00346616">
        <w:t>p</w:t>
      </w:r>
      <w:r>
        <w:t>lex and Rick felt people sh</w:t>
      </w:r>
      <w:r w:rsidR="00346616">
        <w:t>o</w:t>
      </w:r>
      <w:r>
        <w:t>uld be able to do what they want and noted that ot</w:t>
      </w:r>
      <w:r w:rsidR="00346616">
        <w:t>h</w:t>
      </w:r>
      <w:r>
        <w:t>er area towns have not adopted the</w:t>
      </w:r>
      <w:r w:rsidR="00346616">
        <w:t xml:space="preserve"> </w:t>
      </w:r>
      <w:r>
        <w:t>regulation</w:t>
      </w:r>
      <w:r w:rsidR="00346616">
        <w:t>s</w:t>
      </w:r>
      <w:r>
        <w:t xml:space="preserve">. After discussion </w:t>
      </w:r>
      <w:r w:rsidR="00346616">
        <w:t>R</w:t>
      </w:r>
      <w:r>
        <w:t>od withdrew his support. Another regulation involved nicotin</w:t>
      </w:r>
      <w:r w:rsidR="00346616">
        <w:t>e</w:t>
      </w:r>
      <w:r>
        <w:t xml:space="preserve"> pouches which the Board felt could not be regulate</w:t>
      </w:r>
      <w:r w:rsidR="00346616">
        <w:t>d</w:t>
      </w:r>
      <w:r>
        <w:t xml:space="preserve"> successfully. Two other proposed regulations were limits to the number of places that could sell nicoti</w:t>
      </w:r>
      <w:r w:rsidR="00346616">
        <w:t>n</w:t>
      </w:r>
      <w:r>
        <w:t>e products and a suspension period for selling to minors. The Board was in favor of those. Fred said he ha</w:t>
      </w:r>
      <w:r w:rsidR="00346616">
        <w:t>d</w:t>
      </w:r>
      <w:r>
        <w:t xml:space="preserve"> recei</w:t>
      </w:r>
      <w:r w:rsidR="00346616">
        <w:t>ved</w:t>
      </w:r>
      <w:r>
        <w:t xml:space="preserve"> negative feedback from the business community. He said Buckland seems to favor the</w:t>
      </w:r>
      <w:r w:rsidR="00346616">
        <w:t xml:space="preserve"> </w:t>
      </w:r>
      <w:r>
        <w:t>regulations and thought Shelbu</w:t>
      </w:r>
      <w:r w:rsidR="00346616">
        <w:t>rn</w:t>
      </w:r>
      <w:r>
        <w:t>e sh</w:t>
      </w:r>
      <w:r w:rsidR="00346616">
        <w:t>o</w:t>
      </w:r>
      <w:r>
        <w:t xml:space="preserve">uld have the same rules. </w:t>
      </w:r>
      <w:r w:rsidR="00346616">
        <w:t>He will take the Board’s comments back to the Board of Health. Andrew reiterated that while the Board favors reducing nicotine addiction, they felt the proposed regulations would be difficult to administer.</w:t>
      </w:r>
      <w:r>
        <w:t xml:space="preserve"> </w:t>
      </w:r>
    </w:p>
    <w:p w14:paraId="46272EE3" w14:textId="3FA683F0" w:rsidR="00B230F7" w:rsidRDefault="00D85A3F" w:rsidP="00F35E7B">
      <w:r w:rsidRPr="00D85A3F">
        <w:rPr>
          <w:b/>
        </w:rPr>
        <w:t>6</w:t>
      </w:r>
      <w:r>
        <w:rPr>
          <w:b/>
        </w:rPr>
        <w:t xml:space="preserve">:00 pm </w:t>
      </w:r>
      <w:r w:rsidR="008064BC">
        <w:rPr>
          <w:b/>
        </w:rPr>
        <w:t>Frances Hall, Director Community Action RE: West County Food Pantry</w:t>
      </w:r>
      <w:r w:rsidR="008064BC">
        <w:t xml:space="preserve"> (Todd Dubreuil, Jim Burnham, Terri Mitchell, Finance Committee</w:t>
      </w:r>
      <w:r w:rsidR="00960DC3">
        <w:t>; Jason Cusimano, potential Finance Committee member, not yet sworn in</w:t>
      </w:r>
      <w:r w:rsidR="008064BC">
        <w:t xml:space="preserve">) </w:t>
      </w:r>
      <w:r>
        <w:t>–</w:t>
      </w:r>
      <w:r w:rsidR="008064BC">
        <w:t xml:space="preserve"> Last year the town donated $20,000 from the Housing </w:t>
      </w:r>
      <w:r w:rsidR="008064BC">
        <w:lastRenderedPageBreak/>
        <w:t>Trust Fund to the pantry and Buckland did the same. Community Action was told that FY’26 would be the final year for the town to make a donation and that other sources of funding should be sought. This year Community Action has asked for a $10,000 donation, with the funds again coming from the Housing Trust Fund. Frances said that in 2025, 85 Shelburne residents used the pantry, with 44 from Buckland, 38 from Colrain, 19 from Greenfield, 18 from Ashfield, and 16 from Charlemont. Other towns have been asked for donations. Buckland and Colrain have said no. Frances said that grants are still being sought and used but some grant applications are no longer successful. She said staff numbers have been reduced and other budget areas have been scaled back. They have also received several generous donations. Andrew suggested perhaps partnering with the Mary Lyon Fund for a West County charity.</w:t>
      </w:r>
    </w:p>
    <w:p w14:paraId="285881B2" w14:textId="4406F177" w:rsidR="00B230F7" w:rsidRDefault="00A75A73" w:rsidP="00F35E7B">
      <w:r>
        <w:rPr>
          <w:b/>
        </w:rPr>
        <w:t>6:</w:t>
      </w:r>
      <w:r w:rsidR="00960DC3">
        <w:rPr>
          <w:b/>
        </w:rPr>
        <w:t>15</w:t>
      </w:r>
      <w:r>
        <w:rPr>
          <w:b/>
        </w:rPr>
        <w:t xml:space="preserve"> pm </w:t>
      </w:r>
      <w:r w:rsidR="00960DC3">
        <w:rPr>
          <w:b/>
        </w:rPr>
        <w:t>Angel Bragdon, Treasurer/Collector RE: FY’27 Health Insurance Budget</w:t>
      </w:r>
      <w:r w:rsidR="002A7817">
        <w:t xml:space="preserve"> </w:t>
      </w:r>
      <w:r>
        <w:t>–</w:t>
      </w:r>
      <w:r w:rsidR="009E0A96">
        <w:t xml:space="preserve"> </w:t>
      </w:r>
      <w:r w:rsidR="00960DC3">
        <w:t>The health insurance budget for FY’26 was $297,285. In October the cost rose by 20%. After the first six months of FY’26 the budget was more than half used. The request for FY’27 is $423,765. Angel had a list of employees currently on the health plan, and using the Hampshire County Group Insurance Trust projected 12.84% increase, had come up with the budget number. She had also budgeted for the possibility of adding an extra person to the plan. Currently there are 14 employees and 12 retirees on the health plan and 15 employees and eight retirees on the dental plan.</w:t>
      </w:r>
    </w:p>
    <w:p w14:paraId="183FCD9A" w14:textId="1C1B57B0" w:rsidR="0057673A" w:rsidRDefault="00632362" w:rsidP="0057673A">
      <w:r>
        <w:rPr>
          <w:b/>
        </w:rPr>
        <w:t>6:</w:t>
      </w:r>
      <w:r w:rsidR="00624980">
        <w:rPr>
          <w:b/>
        </w:rPr>
        <w:t>3</w:t>
      </w:r>
      <w:r>
        <w:rPr>
          <w:b/>
        </w:rPr>
        <w:t xml:space="preserve">0 pm </w:t>
      </w:r>
      <w:r w:rsidR="00624980">
        <w:rPr>
          <w:b/>
        </w:rPr>
        <w:t>Chad Flasinski, HotFire Grill, LLC Public Hearing RE: Change of Location</w:t>
      </w:r>
      <w:r w:rsidR="001517E0">
        <w:t xml:space="preserve"> </w:t>
      </w:r>
      <w:r>
        <w:t>–</w:t>
      </w:r>
      <w:r w:rsidR="00624980">
        <w:t xml:space="preserve"> Rick opened the he</w:t>
      </w:r>
      <w:r w:rsidR="0057673A">
        <w:t>a</w:t>
      </w:r>
      <w:r w:rsidR="00624980">
        <w:t>ring at 6:30 pm. Chad explained t</w:t>
      </w:r>
      <w:r w:rsidR="0057673A">
        <w:t>h</w:t>
      </w:r>
      <w:r w:rsidR="00624980">
        <w:t>at h</w:t>
      </w:r>
      <w:r w:rsidR="0057673A">
        <w:t>is business</w:t>
      </w:r>
      <w:r w:rsidR="00624980">
        <w:t xml:space="preserve"> had been loc</w:t>
      </w:r>
      <w:r w:rsidR="0057673A">
        <w:t>at</w:t>
      </w:r>
      <w:r w:rsidR="00624980">
        <w:t>ed at 24 Bridge Street but when his lease was coming to an end he relocated t</w:t>
      </w:r>
      <w:r w:rsidR="0057673A">
        <w:t>o</w:t>
      </w:r>
      <w:r w:rsidR="00624980">
        <w:t xml:space="preserve"> 10 Bridge Street</w:t>
      </w:r>
      <w:r w:rsidR="0057673A">
        <w:t>. He was asking to transfer his on-premise, all-alcoholic beverage liquor license from one location to the other. The license would only be good for the ground floor of 10 Bridge Street. There was no public comment or comments from the Board. The hearing was closed at 6:33 pm. A motion was made by Andrew, seconded by Rod, to transfer the on-premises, all-alcoholic beverage liquor license from 24 Bridge Street to 10 Bridge Street. Roll call vote: Rod – yes; Andrew – yes; Rick – yes. Motion passed 3-0-0.</w:t>
      </w:r>
    </w:p>
    <w:p w14:paraId="7C05D682" w14:textId="77777777" w:rsidR="00F370D5" w:rsidRDefault="00F370D5" w:rsidP="00F35E7B"/>
    <w:p w14:paraId="601F99F9" w14:textId="7598A52E" w:rsidR="00DE1367" w:rsidRDefault="00297465" w:rsidP="00F35E7B">
      <w:r>
        <w:rPr>
          <w:b/>
        </w:rPr>
        <w:t>Old Business:</w:t>
      </w:r>
    </w:p>
    <w:p w14:paraId="35A7CDA7" w14:textId="74263100" w:rsidR="00F358F6" w:rsidRDefault="005F13A4" w:rsidP="00F358F6">
      <w:r>
        <w:rPr>
          <w:b/>
        </w:rPr>
        <w:t>49 Mechanic Street Survey, Environmental Assessment, etc.</w:t>
      </w:r>
      <w:r>
        <w:t xml:space="preserve"> – </w:t>
      </w:r>
      <w:r w:rsidR="00A30FC2">
        <w:t>Andrew had three proposed warrant articles</w:t>
      </w:r>
      <w:r w:rsidR="00F370D5">
        <w:t xml:space="preserve"> concerning the town-owned lot. These had been</w:t>
      </w:r>
      <w:r w:rsidR="00F358F6">
        <w:t xml:space="preserve"> </w:t>
      </w:r>
      <w:r w:rsidR="00F370D5">
        <w:t xml:space="preserve">sent to Town Counsel who had sent back her comments </w:t>
      </w:r>
      <w:r w:rsidR="00F358F6">
        <w:t>a</w:t>
      </w:r>
      <w:r w:rsidR="00F370D5">
        <w:t>nd added a fourth article. The first step is for the Board to declare the property as surplus and that it is available for disposition. It was suggested t</w:t>
      </w:r>
      <w:r w:rsidR="00F358F6">
        <w:t>h</w:t>
      </w:r>
      <w:r w:rsidR="00F370D5">
        <w:t>at a</w:t>
      </w:r>
      <w:r w:rsidR="00F358F6">
        <w:t xml:space="preserve"> </w:t>
      </w:r>
      <w:r w:rsidR="00F370D5">
        <w:t>public hearing be held to see if t</w:t>
      </w:r>
      <w:r w:rsidR="00F358F6">
        <w:t>h</w:t>
      </w:r>
      <w:r w:rsidR="00F370D5">
        <w:t xml:space="preserve">at </w:t>
      </w:r>
      <w:r w:rsidR="00F358F6">
        <w:t>wa</w:t>
      </w:r>
      <w:r w:rsidR="00F370D5">
        <w:t>s wh</w:t>
      </w:r>
      <w:r w:rsidR="00F358F6">
        <w:t>a</w:t>
      </w:r>
      <w:r w:rsidR="00F370D5">
        <w:t>t the town wants. Rick said t</w:t>
      </w:r>
      <w:r w:rsidR="00F358F6">
        <w:t>h</w:t>
      </w:r>
      <w:r w:rsidR="00F370D5">
        <w:t>at the auditors had noted that the town has tax title</w:t>
      </w:r>
      <w:r w:rsidR="00F358F6">
        <w:t xml:space="preserve"> </w:t>
      </w:r>
      <w:r w:rsidR="00F370D5">
        <w:t>property that is worth $330,000 and suggested that it all be auctioned off. Currently the town has six properties ready t</w:t>
      </w:r>
      <w:r w:rsidR="00F358F6">
        <w:t>o</w:t>
      </w:r>
      <w:r w:rsidR="00F370D5">
        <w:t xml:space="preserve"> be auctioned, with six others pendi</w:t>
      </w:r>
      <w:r w:rsidR="00F358F6">
        <w:t>ng</w:t>
      </w:r>
      <w:r w:rsidR="00F370D5">
        <w:t>. Rick felt declaring 49 Mechanic Street as surplus was being rushed. Andrew said he felt last year’s annual Town Meeti</w:t>
      </w:r>
      <w:r w:rsidR="00F358F6">
        <w:t>n</w:t>
      </w:r>
      <w:r w:rsidR="00F370D5">
        <w:t xml:space="preserve">g was the </w:t>
      </w:r>
      <w:r w:rsidR="00F358F6">
        <w:t>p</w:t>
      </w:r>
      <w:r w:rsidR="00F370D5">
        <w:t>ub</w:t>
      </w:r>
      <w:r w:rsidR="00F358F6">
        <w:t>l</w:t>
      </w:r>
      <w:r w:rsidR="00F370D5">
        <w:t>ic h</w:t>
      </w:r>
      <w:r w:rsidR="00F358F6">
        <w:t>ea</w:t>
      </w:r>
      <w:r w:rsidR="00F370D5">
        <w:t xml:space="preserve">ring and </w:t>
      </w:r>
      <w:r w:rsidR="00F358F6">
        <w:t xml:space="preserve">noted that </w:t>
      </w:r>
      <w:r w:rsidR="00F370D5">
        <w:t>th</w:t>
      </w:r>
      <w:r w:rsidR="00F358F6">
        <w:t>e</w:t>
      </w:r>
      <w:r w:rsidR="00F370D5">
        <w:t xml:space="preserve"> vote on 49 Mechanic </w:t>
      </w:r>
      <w:r w:rsidR="00F358F6">
        <w:t>S</w:t>
      </w:r>
      <w:r w:rsidR="00F370D5">
        <w:t xml:space="preserve">treet was a </w:t>
      </w:r>
      <w:r w:rsidR="00F358F6">
        <w:t>t</w:t>
      </w:r>
      <w:r w:rsidR="00F370D5">
        <w:t>ie. Andrew said the assessed value</w:t>
      </w:r>
      <w:r w:rsidR="00F358F6">
        <w:t xml:space="preserve"> </w:t>
      </w:r>
      <w:r w:rsidR="00F370D5">
        <w:t>of the lot was “fictional” based on the fa</w:t>
      </w:r>
      <w:r w:rsidR="00F358F6">
        <w:t>c</w:t>
      </w:r>
      <w:r w:rsidR="00F370D5">
        <w:t>t t</w:t>
      </w:r>
      <w:r w:rsidR="00F358F6">
        <w:t>h</w:t>
      </w:r>
      <w:r w:rsidR="00F370D5">
        <w:t>at the lot is non-conforming. He said if the lot was not deve</w:t>
      </w:r>
      <w:r w:rsidR="00F358F6">
        <w:t>lo</w:t>
      </w:r>
      <w:r w:rsidR="00F370D5">
        <w:t>pable it was really worthless. Andrew</w:t>
      </w:r>
      <w:r w:rsidR="00F358F6">
        <w:t xml:space="preserve"> s</w:t>
      </w:r>
      <w:r w:rsidR="00F370D5">
        <w:t>aid wh</w:t>
      </w:r>
      <w:r w:rsidR="00F358F6">
        <w:t>e</w:t>
      </w:r>
      <w:r w:rsidR="00F370D5">
        <w:t xml:space="preserve">n the Mechanic Street </w:t>
      </w:r>
      <w:r w:rsidR="00F358F6">
        <w:t>l</w:t>
      </w:r>
      <w:r w:rsidR="00F370D5">
        <w:t>ot is dealt with he</w:t>
      </w:r>
      <w:r w:rsidR="00F358F6">
        <w:t xml:space="preserve"> </w:t>
      </w:r>
      <w:r w:rsidR="00F370D5">
        <w:t xml:space="preserve">suggested combining the two town-owned Main Street lots and perhaps auctioning them off. </w:t>
      </w:r>
      <w:r w:rsidR="00E640B6">
        <w:t>R</w:t>
      </w:r>
      <w:r w:rsidR="00F358F6">
        <w:t>i</w:t>
      </w:r>
      <w:r w:rsidR="00E640B6">
        <w:t>ck said the recommendation had been to auction all t</w:t>
      </w:r>
      <w:r w:rsidR="00F358F6">
        <w:t>h</w:t>
      </w:r>
      <w:r w:rsidR="00E640B6">
        <w:t>e lots at once and get th</w:t>
      </w:r>
      <w:r w:rsidR="00F358F6">
        <w:t>em</w:t>
      </w:r>
      <w:r w:rsidR="00E640B6">
        <w:t xml:space="preserve"> back on the tax roll</w:t>
      </w:r>
      <w:r w:rsidR="00F358F6">
        <w:t>s.</w:t>
      </w:r>
      <w:r w:rsidR="00E640B6">
        <w:t xml:space="preserve"> He added that he didn’t consider the 2025 Town Meeting to h</w:t>
      </w:r>
      <w:r w:rsidR="00F358F6">
        <w:t>a</w:t>
      </w:r>
      <w:r w:rsidR="00E640B6">
        <w:t>ve been a public he</w:t>
      </w:r>
      <w:r w:rsidR="00F358F6">
        <w:t>a</w:t>
      </w:r>
      <w:r w:rsidR="00E640B6">
        <w:t xml:space="preserve">ring. Terry said the </w:t>
      </w:r>
      <w:r w:rsidR="00F358F6">
        <w:t>B</w:t>
      </w:r>
      <w:r w:rsidR="00E640B6">
        <w:t>oard could declare 49Mechanic Street as surpl</w:t>
      </w:r>
      <w:r w:rsidR="00F358F6">
        <w:t>u</w:t>
      </w:r>
      <w:r w:rsidR="00E640B6">
        <w:t>s ton</w:t>
      </w:r>
      <w:r w:rsidR="00F358F6">
        <w:t>i</w:t>
      </w:r>
      <w:r w:rsidR="00E640B6">
        <w:t>ght and then the town voters could be asked to</w:t>
      </w:r>
      <w:r w:rsidR="00F358F6">
        <w:t xml:space="preserve"> </w:t>
      </w:r>
      <w:r w:rsidR="00E640B6">
        <w:t>accept that declaration at Town Meeting. Rod asked why the town was payi</w:t>
      </w:r>
      <w:r w:rsidR="00F358F6">
        <w:t>n</w:t>
      </w:r>
      <w:r w:rsidR="00E640B6">
        <w:t>g for things a developer might do and Andrew responded t</w:t>
      </w:r>
      <w:r w:rsidR="00F358F6">
        <w:t>h</w:t>
      </w:r>
      <w:r w:rsidR="00E640B6">
        <w:t xml:space="preserve">at Habitat for </w:t>
      </w:r>
      <w:r w:rsidR="00E640B6">
        <w:lastRenderedPageBreak/>
        <w:t>Humanity would not take the lot unless the pre-development work was done. $13,000 would be used to clean out and demolish the existing barn on the prop</w:t>
      </w:r>
      <w:r w:rsidR="00F358F6">
        <w:t>e</w:t>
      </w:r>
      <w:r w:rsidR="00E640B6">
        <w:t>rty, and $10,000 would do other pre-develo</w:t>
      </w:r>
      <w:r w:rsidR="00F358F6">
        <w:t>p</w:t>
      </w:r>
      <w:r w:rsidR="00E640B6">
        <w:t>ment w</w:t>
      </w:r>
      <w:r w:rsidR="00F358F6">
        <w:t>o</w:t>
      </w:r>
      <w:r w:rsidR="00E640B6">
        <w:t xml:space="preserve">rk such as a </w:t>
      </w:r>
      <w:r w:rsidR="00F358F6">
        <w:t>p</w:t>
      </w:r>
      <w:r w:rsidR="00E640B6">
        <w:t>hase one environmental assessment and a wet</w:t>
      </w:r>
      <w:r w:rsidR="00F358F6">
        <w:t>la</w:t>
      </w:r>
      <w:r w:rsidR="00E640B6">
        <w:t>nds delin</w:t>
      </w:r>
      <w:r w:rsidR="00F358F6">
        <w:t>e</w:t>
      </w:r>
      <w:r w:rsidR="00E640B6">
        <w:t>a</w:t>
      </w:r>
      <w:r w:rsidR="00F358F6">
        <w:t>t</w:t>
      </w:r>
      <w:r w:rsidR="00E640B6">
        <w:t>ion. The $23,000 total would come from the H</w:t>
      </w:r>
      <w:r w:rsidR="00F358F6">
        <w:t>o</w:t>
      </w:r>
      <w:r w:rsidR="00E640B6">
        <w:t>using Trust Fund.</w:t>
      </w:r>
      <w:r w:rsidR="0014410D">
        <w:t xml:space="preserve"> Andrew said the pre-de</w:t>
      </w:r>
      <w:r w:rsidR="00F358F6">
        <w:t>velopment work would be done in phases and if anything came up that would prevent development, the rest of the work would not be done. The Finance Committee asked to see a commitment, from Habitat, in writing, that they would build an affordable dwelling on the property if the town spent the $23,000. A motion was made by Andrew, seconded by Rod, to declare the property at 49 Mechanic Street as surplus and available for disposition and to seek a letter if interest from Habitat for Humanity. Roll call vote: Rod – no; Andrew – yes; Rick – no. Motion failed 1-2-0. This discussion will continue at the next meeting, on April 13, when more information is available. Andrew asked if a citizens’ petition could be used to bring the four articles forward. Terry said Town Clerk Joe Judd would need to be consulted about procedure for such a petition.</w:t>
      </w:r>
    </w:p>
    <w:p w14:paraId="4BDB04F8" w14:textId="77777777" w:rsidR="00F358F6" w:rsidRDefault="00F358F6" w:rsidP="002B4AEA"/>
    <w:p w14:paraId="09DF18D3" w14:textId="7832B1C7" w:rsidR="00421DED" w:rsidRDefault="003C76E8" w:rsidP="002B4AEA">
      <w:pPr>
        <w:rPr>
          <w:b/>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0A3289DB" w14:textId="5E0DE10A" w:rsidR="00510CB3" w:rsidRDefault="00F358F6" w:rsidP="00510CB3">
      <w:r>
        <w:rPr>
          <w:b/>
          <w:bCs/>
        </w:rPr>
        <w:t xml:space="preserve">MTRSD </w:t>
      </w:r>
      <w:r w:rsidRPr="00F358F6">
        <w:rPr>
          <w:b/>
          <w:bCs/>
        </w:rPr>
        <w:t>RE: Additional Capital Request</w:t>
      </w:r>
      <w:r>
        <w:rPr>
          <w:b/>
          <w:bCs/>
        </w:rPr>
        <w:t xml:space="preserve"> for FY’27 - $42,649.42</w:t>
      </w:r>
      <w:r>
        <w:rPr>
          <w:bCs/>
        </w:rPr>
        <w:t xml:space="preserve"> – </w:t>
      </w:r>
      <w:r w:rsidR="001F0606">
        <w:rPr>
          <w:bCs/>
        </w:rPr>
        <w:t>This re</w:t>
      </w:r>
      <w:r w:rsidR="00510CB3">
        <w:rPr>
          <w:bCs/>
        </w:rPr>
        <w:t xml:space="preserve">quest breaks down to $32,894.44 for electrical upgrades and a universal key system for BSE, and $9,754.98 to replace a mower and 10 pole lights at Mohawk. None of these items were mentioned at the time of the budget presentation. Funds for this would come from stabilization. Jim Burnham said he couldn’t support any of the requests because none of them were capital items. He said they were maintenance items and should be part of the operating budget. Terri Mitchell agreed saying these were not capital items according to the regional agreement. Terry said there is now a policy called “capital cost operating procedure” on the school district webpage. It was questioned as to how that policy was created without a vote of member towns with Jim saying that capital, as defined in the regional agreement, can only be changed by a vote of the eight-member towns. The Finance Committee planned to vote to not move forward with these capital requests. Andrew said the proponents of this request should present their pitch to the Selectboard and Finance Committee. Rick said this is very last minute as April 13 is the last meeting before the warrant closes and this seems an inappropriate process. A motion was put forth by Rod, seconded by Andrew that the Board follow the Finance Committee’s recommendation to not move forward with these requests. </w:t>
      </w:r>
      <w:r w:rsidR="00510CB3">
        <w:t>Roll call vote: Rod – yes; Andrew – no; Rick – yes. Motion passed 2-1-0.</w:t>
      </w:r>
    </w:p>
    <w:p w14:paraId="2128835F" w14:textId="1BB1AC7A" w:rsidR="00F358F6" w:rsidRDefault="00F358F6" w:rsidP="00F358F6"/>
    <w:p w14:paraId="7F97A771" w14:textId="01AB9BDA" w:rsidR="007E257A" w:rsidRDefault="00D832C6" w:rsidP="00277B72">
      <w:pPr>
        <w:rPr>
          <w:b/>
        </w:rPr>
      </w:pPr>
      <w:r w:rsidRPr="00D47BCC">
        <w:rPr>
          <w:b/>
        </w:rPr>
        <w:t>Any Other Business</w:t>
      </w:r>
      <w:r w:rsidR="00BF58D9" w:rsidRPr="00D47BCC">
        <w:rPr>
          <w:b/>
        </w:rPr>
        <w:t>:</w:t>
      </w:r>
    </w:p>
    <w:p w14:paraId="2F86A9C7" w14:textId="1FE19B9F" w:rsidR="00624980" w:rsidRDefault="00624980" w:rsidP="00277B72">
      <w:r>
        <w:rPr>
          <w:b/>
        </w:rPr>
        <w:t>Pocket Park Update</w:t>
      </w:r>
      <w:r>
        <w:t xml:space="preserve"> – Last fall the area had been graded and pathways were created. There had been no time for seeding and some erosion has occurred over the winter. It is now time to seed and cover the planted area with hay. There should be enough money in the highway budget to cover that. Andrew will speak with Jeff Johnston. Andrew mentioned that some people had offered to help raise funds for trees and gardens for the park.</w:t>
      </w:r>
    </w:p>
    <w:p w14:paraId="7C6E16FC" w14:textId="30DA18C4" w:rsidR="00F370D5" w:rsidRDefault="00624980" w:rsidP="00F370D5">
      <w:r>
        <w:rPr>
          <w:b/>
        </w:rPr>
        <w:t>Cowell Gym Change Order</w:t>
      </w:r>
      <w:r>
        <w:t xml:space="preserve"> – Replacing the window grates needed to be added as a change order. The contractor installing the new shades will replace the grates for an additional $1,000. John Walsh said funds remain in the Green Communities fund to cover the additional sum.</w:t>
      </w:r>
      <w:r w:rsidR="00320AD6">
        <w:t xml:space="preserve"> A motion was put forth by Rod, seconded by Andrew, </w:t>
      </w:r>
      <w:r w:rsidR="00F370D5">
        <w:t xml:space="preserve">to approve the change order for reinstalling the Cowell Gym Basketball window grates. Roll call vote: Rod – yes; Andrew – yes; Rick – yes. </w:t>
      </w:r>
      <w:r w:rsidR="00F370D5">
        <w:lastRenderedPageBreak/>
        <w:t>Motion passed 3-0-0. John said the shades are scheduled to be installed on April 15, and that the RFQ for the tab room has gone out to bid.</w:t>
      </w:r>
    </w:p>
    <w:p w14:paraId="39F4E6DA" w14:textId="22341F72" w:rsidR="00EA71ED" w:rsidRPr="00EA71ED" w:rsidRDefault="00EA71ED" w:rsidP="00F370D5">
      <w:r w:rsidRPr="00EA71ED">
        <w:rPr>
          <w:b/>
        </w:rPr>
        <w:t>Town</w:t>
      </w:r>
      <w:r>
        <w:rPr>
          <w:b/>
        </w:rPr>
        <w:t xml:space="preserve"> Meeting Time and Place</w:t>
      </w:r>
      <w:r>
        <w:t xml:space="preserve"> – Andrew said that the time and place of Annual Town Meeting had not been confirmed. Terry said that it is always the second Tuesday in May, at 6:30 pm, and it will be in the Town Hall theater. It has been posted on the website.</w:t>
      </w:r>
    </w:p>
    <w:p w14:paraId="2D1BE779" w14:textId="00BA0C14" w:rsidR="00624980" w:rsidRPr="00624980" w:rsidRDefault="00624980" w:rsidP="00277B72"/>
    <w:p w14:paraId="439DB43B" w14:textId="7CA0689C" w:rsidR="001C65C0" w:rsidRDefault="00D2714F" w:rsidP="005B3A14">
      <w:pPr>
        <w:jc w:val="both"/>
      </w:pPr>
      <w:r>
        <w:rPr>
          <w:b/>
        </w:rPr>
        <w:t>Next Meeting</w:t>
      </w:r>
      <w:r w:rsidR="00381A7C">
        <w:t>:</w:t>
      </w:r>
      <w:r>
        <w:t xml:space="preserve"> </w:t>
      </w:r>
      <w:r w:rsidR="00510CB3">
        <w:t xml:space="preserve">The Board will next meet </w:t>
      </w:r>
      <w:r w:rsidR="00EA71ED">
        <w:t xml:space="preserve">at a Special Town Meeting on April 8, at 6:30 pm, at Town Hall. </w:t>
      </w:r>
      <w:r w:rsidR="00036AC1">
        <w:t xml:space="preserve">The next </w:t>
      </w:r>
      <w:r w:rsidR="00EA71ED">
        <w:t xml:space="preserve">regular </w:t>
      </w:r>
      <w:r w:rsidR="00036AC1" w:rsidRPr="004274E0">
        <w:t>Board</w:t>
      </w:r>
      <w:r w:rsidR="00036AC1">
        <w:t xml:space="preserve"> meeting </w:t>
      </w:r>
      <w:r w:rsidR="00220390">
        <w:t>w</w:t>
      </w:r>
      <w:r w:rsidR="00F32EA7">
        <w:t>ill</w:t>
      </w:r>
      <w:r w:rsidR="00220390">
        <w:t xml:space="preserve"> be on </w:t>
      </w:r>
      <w:r w:rsidR="00084DDE">
        <w:t xml:space="preserve">April </w:t>
      </w:r>
      <w:r w:rsidR="00EA71ED">
        <w:t>20</w:t>
      </w:r>
      <w:r w:rsidR="005A44C7">
        <w:t>, 2026.</w:t>
      </w:r>
    </w:p>
    <w:p w14:paraId="418BFD5F" w14:textId="77777777" w:rsidR="00CB15E8" w:rsidRDefault="00CB15E8" w:rsidP="00523A89">
      <w:pPr>
        <w:tabs>
          <w:tab w:val="left" w:pos="7604"/>
        </w:tabs>
        <w:jc w:val="both"/>
        <w:rPr>
          <w:b/>
        </w:rPr>
      </w:pPr>
    </w:p>
    <w:p w14:paraId="04965C1D" w14:textId="1C856772" w:rsidR="00523A89" w:rsidRDefault="00FF474B" w:rsidP="00523A89">
      <w:pPr>
        <w:tabs>
          <w:tab w:val="left" w:pos="7604"/>
        </w:tabs>
        <w:jc w:val="both"/>
      </w:pPr>
      <w:r>
        <w:rPr>
          <w:b/>
        </w:rPr>
        <w:t>Correspondence</w:t>
      </w:r>
      <w:r w:rsidR="00523A89" w:rsidRPr="00523A89">
        <w:rPr>
          <w:b/>
        </w:rPr>
        <w:t>:</w:t>
      </w:r>
      <w:r w:rsidR="002B47EF">
        <w:rPr>
          <w:b/>
        </w:rPr>
        <w:t xml:space="preserve"> </w:t>
      </w:r>
    </w:p>
    <w:p w14:paraId="620A4957" w14:textId="42AFCCDD" w:rsidR="00365345" w:rsidRPr="00365345" w:rsidRDefault="00EA71ED" w:rsidP="00EA71ED">
      <w:pPr>
        <w:tabs>
          <w:tab w:val="left" w:pos="7604"/>
        </w:tabs>
        <w:jc w:val="both"/>
      </w:pPr>
      <w:r>
        <w:rPr>
          <w:b/>
        </w:rPr>
        <w:t>Franklin County Technical School RE: District-Wide Ballot Vote, 10/6/26</w:t>
      </w:r>
      <w:r w:rsidR="00084DDE">
        <w:t xml:space="preserve"> – </w:t>
      </w:r>
      <w:r>
        <w:t>There will be a district-wide vote on October 6 to seek authorization from the member towns to incur debt for the proposed building project. Andrew asked for someone from Tech to speak to this at a public hearing. He said the Board had not seen the financial figures. Rod and Rick both said they recalled being told that Shelburne would be responsible for $250,000 annually for 20 years.</w:t>
      </w:r>
    </w:p>
    <w:p w14:paraId="64E4BF71" w14:textId="15CFE94F" w:rsidR="004520D9" w:rsidRPr="004520D9" w:rsidRDefault="004520D9" w:rsidP="00523A89">
      <w:pPr>
        <w:tabs>
          <w:tab w:val="left" w:pos="7604"/>
        </w:tabs>
        <w:jc w:val="both"/>
      </w:pPr>
    </w:p>
    <w:p w14:paraId="1B2CF973" w14:textId="4B706972" w:rsidR="001A0EE8" w:rsidRPr="00EA71ED" w:rsidRDefault="00DC4873" w:rsidP="005B3A14">
      <w:pPr>
        <w:tabs>
          <w:tab w:val="left" w:pos="7604"/>
        </w:tabs>
        <w:jc w:val="both"/>
      </w:pPr>
      <w:r>
        <w:rPr>
          <w:b/>
        </w:rPr>
        <w:t>Public Comment:</w:t>
      </w:r>
      <w:r w:rsidR="00EA71ED">
        <w:t xml:space="preserve"> None.</w:t>
      </w:r>
    </w:p>
    <w:p w14:paraId="3970C274" w14:textId="77777777" w:rsidR="00365345" w:rsidRDefault="00365345" w:rsidP="00366193">
      <w:pPr>
        <w:tabs>
          <w:tab w:val="left" w:pos="7604"/>
        </w:tabs>
        <w:jc w:val="both"/>
      </w:pPr>
    </w:p>
    <w:p w14:paraId="104FCA28" w14:textId="7928F166" w:rsidR="00A910EE" w:rsidRDefault="00CB6D25" w:rsidP="00366193">
      <w:pPr>
        <w:tabs>
          <w:tab w:val="left" w:pos="7604"/>
        </w:tabs>
        <w:jc w:val="both"/>
      </w:pPr>
      <w:r w:rsidRPr="00B91F77">
        <w:rPr>
          <w:b/>
        </w:rPr>
        <w:t>Adjournment</w:t>
      </w:r>
      <w:r>
        <w:t xml:space="preserve">: </w:t>
      </w:r>
      <w:r w:rsidRPr="00DD3CE9">
        <w:t xml:space="preserve">At </w:t>
      </w:r>
      <w:r w:rsidR="00964825">
        <w:t>7:</w:t>
      </w:r>
      <w:r w:rsidR="00EA71ED">
        <w:t>3</w:t>
      </w:r>
      <w:r w:rsidR="00365345">
        <w:t>8</w:t>
      </w:r>
      <w:r w:rsidR="005F339F">
        <w:t xml:space="preserve"> </w:t>
      </w:r>
      <w:r>
        <w:t xml:space="preserve">pm a motion was made by </w:t>
      </w:r>
      <w:r w:rsidR="004D231C">
        <w:t>Rod</w:t>
      </w:r>
      <w:r w:rsidR="00964825">
        <w:t xml:space="preserve"> </w:t>
      </w:r>
      <w:r>
        <w:t xml:space="preserve">to adjourn the meeting. This was seconded by </w:t>
      </w:r>
      <w:r w:rsidR="004D231C">
        <w:t>Andr</w:t>
      </w:r>
      <w:r w:rsidR="00335882">
        <w:t>ew</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45007B6" w14:textId="77777777" w:rsidR="008507DD" w:rsidRDefault="008507DD" w:rsidP="00366193">
      <w:pPr>
        <w:tabs>
          <w:tab w:val="left" w:pos="7604"/>
        </w:tabs>
        <w:jc w:val="both"/>
      </w:pPr>
    </w:p>
    <w:p w14:paraId="4F361E71" w14:textId="244F467C" w:rsidR="00366193" w:rsidRDefault="00AC546D" w:rsidP="00366193">
      <w:pPr>
        <w:tabs>
          <w:tab w:val="left" w:pos="7604"/>
        </w:tabs>
        <w:jc w:val="both"/>
      </w:pPr>
      <w:r>
        <w:t>Respectfully submitted</w:t>
      </w:r>
      <w:r w:rsidR="00366193">
        <w:t>,</w:t>
      </w:r>
    </w:p>
    <w:p w14:paraId="478BFEC7" w14:textId="7034A6C5" w:rsidR="006C4B0C" w:rsidRPr="00A910EE" w:rsidRDefault="00891309" w:rsidP="00A910EE">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sectPr w:rsidR="006C4B0C" w:rsidRPr="00A910EE"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9575E" w14:textId="77777777" w:rsidR="00EE5451" w:rsidRDefault="00EE5451" w:rsidP="00270CB3">
      <w:r>
        <w:separator/>
      </w:r>
    </w:p>
  </w:endnote>
  <w:endnote w:type="continuationSeparator" w:id="0">
    <w:p w14:paraId="15E72B9D" w14:textId="77777777" w:rsidR="00EE5451" w:rsidRDefault="00EE5451"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22D4" w14:textId="77777777" w:rsidR="00EE5451" w:rsidRDefault="00EE5451" w:rsidP="00270CB3">
      <w:r>
        <w:separator/>
      </w:r>
    </w:p>
  </w:footnote>
  <w:footnote w:type="continuationSeparator" w:id="0">
    <w:p w14:paraId="7D62686C" w14:textId="77777777" w:rsidR="00EE5451" w:rsidRDefault="00EE5451"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9F49FB"/>
    <w:multiLevelType w:val="hybridMultilevel"/>
    <w:tmpl w:val="E09E98B8"/>
    <w:lvl w:ilvl="0" w:tplc="DD9890A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1883879">
    <w:abstractNumId w:val="7"/>
  </w:num>
  <w:num w:numId="2" w16cid:durableId="1815219044">
    <w:abstractNumId w:val="15"/>
  </w:num>
  <w:num w:numId="3" w16cid:durableId="867794580">
    <w:abstractNumId w:val="14"/>
  </w:num>
  <w:num w:numId="4" w16cid:durableId="2074692046">
    <w:abstractNumId w:val="0"/>
  </w:num>
  <w:num w:numId="5" w16cid:durableId="382796735">
    <w:abstractNumId w:val="6"/>
  </w:num>
  <w:num w:numId="6" w16cid:durableId="1179588656">
    <w:abstractNumId w:val="11"/>
  </w:num>
  <w:num w:numId="7" w16cid:durableId="1975401531">
    <w:abstractNumId w:val="10"/>
  </w:num>
  <w:num w:numId="8" w16cid:durableId="1827238382">
    <w:abstractNumId w:val="13"/>
  </w:num>
  <w:num w:numId="9" w16cid:durableId="1549565547">
    <w:abstractNumId w:val="3"/>
  </w:num>
  <w:num w:numId="10" w16cid:durableId="919873168">
    <w:abstractNumId w:val="8"/>
  </w:num>
  <w:num w:numId="11" w16cid:durableId="1321351026">
    <w:abstractNumId w:val="1"/>
  </w:num>
  <w:num w:numId="12" w16cid:durableId="726996325">
    <w:abstractNumId w:val="2"/>
  </w:num>
  <w:num w:numId="13" w16cid:durableId="1032343880">
    <w:abstractNumId w:val="9"/>
  </w:num>
  <w:num w:numId="14" w16cid:durableId="1973095910">
    <w:abstractNumId w:val="12"/>
  </w:num>
  <w:num w:numId="15" w16cid:durableId="355423696">
    <w:abstractNumId w:val="5"/>
  </w:num>
  <w:num w:numId="16" w16cid:durableId="90684610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EC"/>
    <w:rsid w:val="0000010B"/>
    <w:rsid w:val="0000010D"/>
    <w:rsid w:val="0000042C"/>
    <w:rsid w:val="00000535"/>
    <w:rsid w:val="000005AD"/>
    <w:rsid w:val="00000A8A"/>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644"/>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92D"/>
    <w:rsid w:val="00027A2B"/>
    <w:rsid w:val="00027D9B"/>
    <w:rsid w:val="00030596"/>
    <w:rsid w:val="000305CB"/>
    <w:rsid w:val="000305EE"/>
    <w:rsid w:val="00030839"/>
    <w:rsid w:val="00030EE0"/>
    <w:rsid w:val="00031137"/>
    <w:rsid w:val="000313CA"/>
    <w:rsid w:val="00031A22"/>
    <w:rsid w:val="00031D52"/>
    <w:rsid w:val="00031DFD"/>
    <w:rsid w:val="00031F83"/>
    <w:rsid w:val="000320FE"/>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2F9C"/>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A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DDE"/>
    <w:rsid w:val="00084E79"/>
    <w:rsid w:val="00084F03"/>
    <w:rsid w:val="00084F41"/>
    <w:rsid w:val="00085082"/>
    <w:rsid w:val="000851E3"/>
    <w:rsid w:val="000855A0"/>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7B3"/>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4C7"/>
    <w:rsid w:val="000A3615"/>
    <w:rsid w:val="000A3898"/>
    <w:rsid w:val="000A3AF2"/>
    <w:rsid w:val="000A430A"/>
    <w:rsid w:val="000A43FC"/>
    <w:rsid w:val="000A4483"/>
    <w:rsid w:val="000A45E1"/>
    <w:rsid w:val="000A4D2C"/>
    <w:rsid w:val="000A519C"/>
    <w:rsid w:val="000A5249"/>
    <w:rsid w:val="000A571A"/>
    <w:rsid w:val="000A57F7"/>
    <w:rsid w:val="000A5AA0"/>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612"/>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6AD"/>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591"/>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4A85"/>
    <w:rsid w:val="0011544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2A3"/>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8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10D"/>
    <w:rsid w:val="001443D1"/>
    <w:rsid w:val="001443D9"/>
    <w:rsid w:val="00144C94"/>
    <w:rsid w:val="0014514E"/>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7E0"/>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1B5"/>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1B0"/>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47"/>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A3D"/>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606"/>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443"/>
    <w:rsid w:val="00217E14"/>
    <w:rsid w:val="00220059"/>
    <w:rsid w:val="0022020B"/>
    <w:rsid w:val="0022026F"/>
    <w:rsid w:val="00220390"/>
    <w:rsid w:val="00220D4C"/>
    <w:rsid w:val="00220DDB"/>
    <w:rsid w:val="0022153E"/>
    <w:rsid w:val="002218F5"/>
    <w:rsid w:val="00221976"/>
    <w:rsid w:val="00221BA9"/>
    <w:rsid w:val="00222477"/>
    <w:rsid w:val="002226E3"/>
    <w:rsid w:val="00222A60"/>
    <w:rsid w:val="00222C49"/>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459"/>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6D9"/>
    <w:rsid w:val="00241B5A"/>
    <w:rsid w:val="00241DA4"/>
    <w:rsid w:val="002422F8"/>
    <w:rsid w:val="00242608"/>
    <w:rsid w:val="0024277B"/>
    <w:rsid w:val="00242E0B"/>
    <w:rsid w:val="002431F8"/>
    <w:rsid w:val="00243309"/>
    <w:rsid w:val="00243355"/>
    <w:rsid w:val="00243DC6"/>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B13"/>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8F9"/>
    <w:rsid w:val="00260D35"/>
    <w:rsid w:val="00260E49"/>
    <w:rsid w:val="00260E67"/>
    <w:rsid w:val="00260FA1"/>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1A"/>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202"/>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44"/>
    <w:rsid w:val="002867BF"/>
    <w:rsid w:val="002867D8"/>
    <w:rsid w:val="002870CB"/>
    <w:rsid w:val="00287D5A"/>
    <w:rsid w:val="002901F0"/>
    <w:rsid w:val="002902FA"/>
    <w:rsid w:val="0029055B"/>
    <w:rsid w:val="00290644"/>
    <w:rsid w:val="002907CE"/>
    <w:rsid w:val="00290C97"/>
    <w:rsid w:val="0029176A"/>
    <w:rsid w:val="00291A2D"/>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14"/>
    <w:rsid w:val="002A14DB"/>
    <w:rsid w:val="002A19D0"/>
    <w:rsid w:val="002A1BE7"/>
    <w:rsid w:val="002A1C1A"/>
    <w:rsid w:val="002A2FCB"/>
    <w:rsid w:val="002A3A9A"/>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817"/>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C32"/>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2F4"/>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CD3"/>
    <w:rsid w:val="002D2D29"/>
    <w:rsid w:val="002D2DF7"/>
    <w:rsid w:val="002D2E3A"/>
    <w:rsid w:val="002D345E"/>
    <w:rsid w:val="002D36BC"/>
    <w:rsid w:val="002D3844"/>
    <w:rsid w:val="002D3CEF"/>
    <w:rsid w:val="002D3E5F"/>
    <w:rsid w:val="002D42F5"/>
    <w:rsid w:val="002D4EFC"/>
    <w:rsid w:val="002D502C"/>
    <w:rsid w:val="002D5287"/>
    <w:rsid w:val="002D545F"/>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3B7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5FA"/>
    <w:rsid w:val="002E6A5F"/>
    <w:rsid w:val="002E6BA1"/>
    <w:rsid w:val="002E6D6C"/>
    <w:rsid w:val="002E6E2B"/>
    <w:rsid w:val="002E6FEE"/>
    <w:rsid w:val="002E7339"/>
    <w:rsid w:val="002E748A"/>
    <w:rsid w:val="002E7DD3"/>
    <w:rsid w:val="002E7E5F"/>
    <w:rsid w:val="002F009A"/>
    <w:rsid w:val="002F04AF"/>
    <w:rsid w:val="002F0501"/>
    <w:rsid w:val="002F06E0"/>
    <w:rsid w:val="002F089B"/>
    <w:rsid w:val="002F0DEE"/>
    <w:rsid w:val="002F19AB"/>
    <w:rsid w:val="002F1D2F"/>
    <w:rsid w:val="002F1E86"/>
    <w:rsid w:val="002F2475"/>
    <w:rsid w:val="002F25B4"/>
    <w:rsid w:val="002F298E"/>
    <w:rsid w:val="002F2B1A"/>
    <w:rsid w:val="002F2D34"/>
    <w:rsid w:val="002F2E8D"/>
    <w:rsid w:val="002F2ED4"/>
    <w:rsid w:val="002F31E6"/>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BC9"/>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2A6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8FC"/>
    <w:rsid w:val="00316C13"/>
    <w:rsid w:val="00316FC1"/>
    <w:rsid w:val="003174DA"/>
    <w:rsid w:val="0031764A"/>
    <w:rsid w:val="003176BC"/>
    <w:rsid w:val="00317863"/>
    <w:rsid w:val="003202AB"/>
    <w:rsid w:val="00320636"/>
    <w:rsid w:val="00320AD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882"/>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22"/>
    <w:rsid w:val="00344B69"/>
    <w:rsid w:val="00344E48"/>
    <w:rsid w:val="00344E61"/>
    <w:rsid w:val="0034513C"/>
    <w:rsid w:val="0034542D"/>
    <w:rsid w:val="00345672"/>
    <w:rsid w:val="0034591C"/>
    <w:rsid w:val="00345A31"/>
    <w:rsid w:val="00345DC0"/>
    <w:rsid w:val="0034612E"/>
    <w:rsid w:val="0034651F"/>
    <w:rsid w:val="00346616"/>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3D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90D"/>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345"/>
    <w:rsid w:val="0036564B"/>
    <w:rsid w:val="003659BA"/>
    <w:rsid w:val="00365A7A"/>
    <w:rsid w:val="00366193"/>
    <w:rsid w:val="00366BEB"/>
    <w:rsid w:val="00367154"/>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7C"/>
    <w:rsid w:val="00381ABA"/>
    <w:rsid w:val="00381C9B"/>
    <w:rsid w:val="00381E4C"/>
    <w:rsid w:val="003826A8"/>
    <w:rsid w:val="003828AF"/>
    <w:rsid w:val="00382E18"/>
    <w:rsid w:val="00382EE2"/>
    <w:rsid w:val="00383036"/>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DA1"/>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B2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B7"/>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77B"/>
    <w:rsid w:val="003F181C"/>
    <w:rsid w:val="003F1AF9"/>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1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4A37"/>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2A"/>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0D9"/>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78"/>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2C58"/>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B1"/>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7C"/>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5B3"/>
    <w:rsid w:val="004A37D6"/>
    <w:rsid w:val="004A3A7B"/>
    <w:rsid w:val="004A3CF7"/>
    <w:rsid w:val="004A3E99"/>
    <w:rsid w:val="004A43B8"/>
    <w:rsid w:val="004A44A1"/>
    <w:rsid w:val="004A4503"/>
    <w:rsid w:val="004A4992"/>
    <w:rsid w:val="004A4A08"/>
    <w:rsid w:val="004A4A89"/>
    <w:rsid w:val="004A4A8C"/>
    <w:rsid w:val="004A4F1C"/>
    <w:rsid w:val="004A5330"/>
    <w:rsid w:val="004A54EC"/>
    <w:rsid w:val="004A58AD"/>
    <w:rsid w:val="004A5B77"/>
    <w:rsid w:val="004A5CF7"/>
    <w:rsid w:val="004A5D6B"/>
    <w:rsid w:val="004A5DC7"/>
    <w:rsid w:val="004A6009"/>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26F3"/>
    <w:rsid w:val="004C3115"/>
    <w:rsid w:val="004C32B8"/>
    <w:rsid w:val="004C35FF"/>
    <w:rsid w:val="004C3638"/>
    <w:rsid w:val="004C3671"/>
    <w:rsid w:val="004C3E88"/>
    <w:rsid w:val="004C3FCA"/>
    <w:rsid w:val="004C42ED"/>
    <w:rsid w:val="004C4333"/>
    <w:rsid w:val="004C45A6"/>
    <w:rsid w:val="004C4638"/>
    <w:rsid w:val="004C47F0"/>
    <w:rsid w:val="004C4A70"/>
    <w:rsid w:val="004C4E74"/>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31C"/>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2978"/>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CB3"/>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516"/>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3AB"/>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74D"/>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73A"/>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3B"/>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5EEC"/>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BC4"/>
    <w:rsid w:val="005A3C0B"/>
    <w:rsid w:val="005A3E49"/>
    <w:rsid w:val="005A410C"/>
    <w:rsid w:val="005A44C7"/>
    <w:rsid w:val="005A46FA"/>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61E"/>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EB0"/>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6A7"/>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BDD"/>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3A4"/>
    <w:rsid w:val="005F1A60"/>
    <w:rsid w:val="005F1C0D"/>
    <w:rsid w:val="005F20FE"/>
    <w:rsid w:val="005F27AE"/>
    <w:rsid w:val="005F2C9B"/>
    <w:rsid w:val="005F339F"/>
    <w:rsid w:val="005F3739"/>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5C6A"/>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4980"/>
    <w:rsid w:val="006251DA"/>
    <w:rsid w:val="00625568"/>
    <w:rsid w:val="006255D6"/>
    <w:rsid w:val="0062571A"/>
    <w:rsid w:val="006257E0"/>
    <w:rsid w:val="00625A58"/>
    <w:rsid w:val="0062664E"/>
    <w:rsid w:val="0062677F"/>
    <w:rsid w:val="006267E3"/>
    <w:rsid w:val="00626915"/>
    <w:rsid w:val="00626CEB"/>
    <w:rsid w:val="00626DA9"/>
    <w:rsid w:val="00627279"/>
    <w:rsid w:val="0062755C"/>
    <w:rsid w:val="0062769F"/>
    <w:rsid w:val="00627C38"/>
    <w:rsid w:val="006306FD"/>
    <w:rsid w:val="00630992"/>
    <w:rsid w:val="00630FD8"/>
    <w:rsid w:val="0063101C"/>
    <w:rsid w:val="006312FE"/>
    <w:rsid w:val="00631872"/>
    <w:rsid w:val="00631B32"/>
    <w:rsid w:val="00632165"/>
    <w:rsid w:val="00632228"/>
    <w:rsid w:val="00632362"/>
    <w:rsid w:val="006326FF"/>
    <w:rsid w:val="00632852"/>
    <w:rsid w:val="006329BF"/>
    <w:rsid w:val="00632AE9"/>
    <w:rsid w:val="00633095"/>
    <w:rsid w:val="0063348C"/>
    <w:rsid w:val="0063354E"/>
    <w:rsid w:val="0063408C"/>
    <w:rsid w:val="0063493E"/>
    <w:rsid w:val="00634B3F"/>
    <w:rsid w:val="00634DCA"/>
    <w:rsid w:val="00635002"/>
    <w:rsid w:val="0063507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14A3"/>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4D4"/>
    <w:rsid w:val="00654897"/>
    <w:rsid w:val="00654D38"/>
    <w:rsid w:val="00654FF5"/>
    <w:rsid w:val="00655A05"/>
    <w:rsid w:val="006564C2"/>
    <w:rsid w:val="006566BB"/>
    <w:rsid w:val="0065673E"/>
    <w:rsid w:val="00656885"/>
    <w:rsid w:val="0065699E"/>
    <w:rsid w:val="00656BFE"/>
    <w:rsid w:val="00656CA4"/>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8B2"/>
    <w:rsid w:val="00662D61"/>
    <w:rsid w:val="0066309E"/>
    <w:rsid w:val="0066359B"/>
    <w:rsid w:val="006636C7"/>
    <w:rsid w:val="0066395F"/>
    <w:rsid w:val="006639F6"/>
    <w:rsid w:val="00663A3C"/>
    <w:rsid w:val="00663B55"/>
    <w:rsid w:val="006645EE"/>
    <w:rsid w:val="006649DB"/>
    <w:rsid w:val="00664B04"/>
    <w:rsid w:val="00664BCF"/>
    <w:rsid w:val="006651B5"/>
    <w:rsid w:val="006652E6"/>
    <w:rsid w:val="0066546A"/>
    <w:rsid w:val="00665A16"/>
    <w:rsid w:val="00665E81"/>
    <w:rsid w:val="0066626F"/>
    <w:rsid w:val="0066627B"/>
    <w:rsid w:val="006662AF"/>
    <w:rsid w:val="00666386"/>
    <w:rsid w:val="00666D47"/>
    <w:rsid w:val="006673C0"/>
    <w:rsid w:val="00667565"/>
    <w:rsid w:val="0066764F"/>
    <w:rsid w:val="00667A23"/>
    <w:rsid w:val="00667D6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2572"/>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82E"/>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43"/>
    <w:rsid w:val="006D35CF"/>
    <w:rsid w:val="006D3F71"/>
    <w:rsid w:val="006D4777"/>
    <w:rsid w:val="006D52AF"/>
    <w:rsid w:val="006D571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60B"/>
    <w:rsid w:val="00730713"/>
    <w:rsid w:val="0073084A"/>
    <w:rsid w:val="00730FD0"/>
    <w:rsid w:val="007314EC"/>
    <w:rsid w:val="007317A3"/>
    <w:rsid w:val="00731864"/>
    <w:rsid w:val="00731978"/>
    <w:rsid w:val="007321F9"/>
    <w:rsid w:val="00732465"/>
    <w:rsid w:val="007326C1"/>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B50"/>
    <w:rsid w:val="00751CD0"/>
    <w:rsid w:val="00752448"/>
    <w:rsid w:val="0075306F"/>
    <w:rsid w:val="007531BB"/>
    <w:rsid w:val="00753250"/>
    <w:rsid w:val="007536FE"/>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4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6EDB"/>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AEA"/>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0931"/>
    <w:rsid w:val="007F138F"/>
    <w:rsid w:val="007F17AE"/>
    <w:rsid w:val="007F17C0"/>
    <w:rsid w:val="007F1B7E"/>
    <w:rsid w:val="007F1CF6"/>
    <w:rsid w:val="007F1FBE"/>
    <w:rsid w:val="007F24D8"/>
    <w:rsid w:val="007F2573"/>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2DF4"/>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4BC"/>
    <w:rsid w:val="00806C3E"/>
    <w:rsid w:val="00807405"/>
    <w:rsid w:val="008074AB"/>
    <w:rsid w:val="008079D9"/>
    <w:rsid w:val="00807B7C"/>
    <w:rsid w:val="00807B97"/>
    <w:rsid w:val="00807E28"/>
    <w:rsid w:val="00807EAB"/>
    <w:rsid w:val="008100AE"/>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793"/>
    <w:rsid w:val="0081492A"/>
    <w:rsid w:val="00814AB4"/>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14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79F"/>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7DD"/>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5D5C"/>
    <w:rsid w:val="00856123"/>
    <w:rsid w:val="00856170"/>
    <w:rsid w:val="0085679A"/>
    <w:rsid w:val="008568D9"/>
    <w:rsid w:val="00856D41"/>
    <w:rsid w:val="00856D57"/>
    <w:rsid w:val="00856FC1"/>
    <w:rsid w:val="008574A0"/>
    <w:rsid w:val="008576B0"/>
    <w:rsid w:val="00857A69"/>
    <w:rsid w:val="00857BFC"/>
    <w:rsid w:val="00860442"/>
    <w:rsid w:val="008605EE"/>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3AB"/>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4C6"/>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7AF"/>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BE4"/>
    <w:rsid w:val="008E7C92"/>
    <w:rsid w:val="008F0987"/>
    <w:rsid w:val="008F0EDB"/>
    <w:rsid w:val="008F1060"/>
    <w:rsid w:val="008F1F0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6BCB"/>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13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666"/>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622"/>
    <w:rsid w:val="0094780D"/>
    <w:rsid w:val="009478A6"/>
    <w:rsid w:val="00947E01"/>
    <w:rsid w:val="00947ECC"/>
    <w:rsid w:val="00947ED8"/>
    <w:rsid w:val="009501F0"/>
    <w:rsid w:val="009504F0"/>
    <w:rsid w:val="0095094D"/>
    <w:rsid w:val="009510B3"/>
    <w:rsid w:val="009512A9"/>
    <w:rsid w:val="00952054"/>
    <w:rsid w:val="0095256A"/>
    <w:rsid w:val="009526C8"/>
    <w:rsid w:val="009527EB"/>
    <w:rsid w:val="00952816"/>
    <w:rsid w:val="009532BE"/>
    <w:rsid w:val="00953801"/>
    <w:rsid w:val="00953EE0"/>
    <w:rsid w:val="00954379"/>
    <w:rsid w:val="009544A6"/>
    <w:rsid w:val="009544F7"/>
    <w:rsid w:val="0095474F"/>
    <w:rsid w:val="0095487C"/>
    <w:rsid w:val="00954C79"/>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0DC3"/>
    <w:rsid w:val="00961302"/>
    <w:rsid w:val="0096161A"/>
    <w:rsid w:val="00961648"/>
    <w:rsid w:val="00962714"/>
    <w:rsid w:val="00962D44"/>
    <w:rsid w:val="00962FA4"/>
    <w:rsid w:val="00963385"/>
    <w:rsid w:val="00963436"/>
    <w:rsid w:val="009635ED"/>
    <w:rsid w:val="0096384C"/>
    <w:rsid w:val="00963960"/>
    <w:rsid w:val="0096459E"/>
    <w:rsid w:val="0096463F"/>
    <w:rsid w:val="00964825"/>
    <w:rsid w:val="009648A0"/>
    <w:rsid w:val="00964CDB"/>
    <w:rsid w:val="00964FBE"/>
    <w:rsid w:val="0096503B"/>
    <w:rsid w:val="0096551A"/>
    <w:rsid w:val="00965607"/>
    <w:rsid w:val="00965620"/>
    <w:rsid w:val="00965AC6"/>
    <w:rsid w:val="0096607E"/>
    <w:rsid w:val="009660E9"/>
    <w:rsid w:val="00966AFB"/>
    <w:rsid w:val="00966B8F"/>
    <w:rsid w:val="009672F1"/>
    <w:rsid w:val="00967321"/>
    <w:rsid w:val="00967531"/>
    <w:rsid w:val="00967BA1"/>
    <w:rsid w:val="00970A74"/>
    <w:rsid w:val="00970C67"/>
    <w:rsid w:val="00970DBD"/>
    <w:rsid w:val="00970F54"/>
    <w:rsid w:val="00970F90"/>
    <w:rsid w:val="00971100"/>
    <w:rsid w:val="0097127B"/>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13D"/>
    <w:rsid w:val="0097426E"/>
    <w:rsid w:val="0097435A"/>
    <w:rsid w:val="00974C18"/>
    <w:rsid w:val="00975B3B"/>
    <w:rsid w:val="00975DFF"/>
    <w:rsid w:val="0097688F"/>
    <w:rsid w:val="00976A16"/>
    <w:rsid w:val="00976CD9"/>
    <w:rsid w:val="00976F26"/>
    <w:rsid w:val="0097718E"/>
    <w:rsid w:val="00977295"/>
    <w:rsid w:val="009773B1"/>
    <w:rsid w:val="0097770C"/>
    <w:rsid w:val="0098034E"/>
    <w:rsid w:val="009803E9"/>
    <w:rsid w:val="009804FA"/>
    <w:rsid w:val="009806A0"/>
    <w:rsid w:val="00980750"/>
    <w:rsid w:val="00980D6F"/>
    <w:rsid w:val="009812B0"/>
    <w:rsid w:val="0098139A"/>
    <w:rsid w:val="00981BB8"/>
    <w:rsid w:val="00981EDA"/>
    <w:rsid w:val="00981F16"/>
    <w:rsid w:val="00981FBB"/>
    <w:rsid w:val="009824B2"/>
    <w:rsid w:val="00982637"/>
    <w:rsid w:val="0098272D"/>
    <w:rsid w:val="00983806"/>
    <w:rsid w:val="00983C0E"/>
    <w:rsid w:val="00983C68"/>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999"/>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67"/>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EAE"/>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A96"/>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E7FB2"/>
    <w:rsid w:val="009F0340"/>
    <w:rsid w:val="009F04DC"/>
    <w:rsid w:val="009F0550"/>
    <w:rsid w:val="009F0598"/>
    <w:rsid w:val="009F0669"/>
    <w:rsid w:val="009F0A5E"/>
    <w:rsid w:val="009F0F74"/>
    <w:rsid w:val="009F12A8"/>
    <w:rsid w:val="009F12D2"/>
    <w:rsid w:val="009F177E"/>
    <w:rsid w:val="009F1854"/>
    <w:rsid w:val="009F1B41"/>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99F"/>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34A"/>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04"/>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88B"/>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0FC2"/>
    <w:rsid w:val="00A3120C"/>
    <w:rsid w:val="00A316E7"/>
    <w:rsid w:val="00A31738"/>
    <w:rsid w:val="00A31894"/>
    <w:rsid w:val="00A319D7"/>
    <w:rsid w:val="00A31AFA"/>
    <w:rsid w:val="00A3205D"/>
    <w:rsid w:val="00A324BA"/>
    <w:rsid w:val="00A32627"/>
    <w:rsid w:val="00A328BA"/>
    <w:rsid w:val="00A32B24"/>
    <w:rsid w:val="00A32B2E"/>
    <w:rsid w:val="00A334B3"/>
    <w:rsid w:val="00A339B7"/>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0ED"/>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C60"/>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A73"/>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0EE"/>
    <w:rsid w:val="00A91202"/>
    <w:rsid w:val="00A91AF5"/>
    <w:rsid w:val="00A91B6B"/>
    <w:rsid w:val="00A92442"/>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1E6"/>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813"/>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1B32"/>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38F"/>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6C1"/>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6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0F7"/>
    <w:rsid w:val="00B23247"/>
    <w:rsid w:val="00B235CC"/>
    <w:rsid w:val="00B237F4"/>
    <w:rsid w:val="00B240C8"/>
    <w:rsid w:val="00B253C4"/>
    <w:rsid w:val="00B25B35"/>
    <w:rsid w:val="00B25BAD"/>
    <w:rsid w:val="00B25D7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5CD5"/>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BB4"/>
    <w:rsid w:val="00B42C1C"/>
    <w:rsid w:val="00B42F02"/>
    <w:rsid w:val="00B431A7"/>
    <w:rsid w:val="00B43205"/>
    <w:rsid w:val="00B4327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71"/>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34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8E4"/>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607"/>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39B"/>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79D"/>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026"/>
    <w:rsid w:val="00BA239E"/>
    <w:rsid w:val="00BA2867"/>
    <w:rsid w:val="00BA2F6F"/>
    <w:rsid w:val="00BA2F73"/>
    <w:rsid w:val="00BA2FEA"/>
    <w:rsid w:val="00BA3118"/>
    <w:rsid w:val="00BA3427"/>
    <w:rsid w:val="00BA378A"/>
    <w:rsid w:val="00BA3905"/>
    <w:rsid w:val="00BA39EB"/>
    <w:rsid w:val="00BA3CF5"/>
    <w:rsid w:val="00BA3D21"/>
    <w:rsid w:val="00BA3FD6"/>
    <w:rsid w:val="00BA408D"/>
    <w:rsid w:val="00BA4212"/>
    <w:rsid w:val="00BA45E2"/>
    <w:rsid w:val="00BA4750"/>
    <w:rsid w:val="00BA47D5"/>
    <w:rsid w:val="00BA49D8"/>
    <w:rsid w:val="00BA4AAC"/>
    <w:rsid w:val="00BA50AA"/>
    <w:rsid w:val="00BA51C1"/>
    <w:rsid w:val="00BA5B37"/>
    <w:rsid w:val="00BA5D47"/>
    <w:rsid w:val="00BA62D3"/>
    <w:rsid w:val="00BA6383"/>
    <w:rsid w:val="00BA6797"/>
    <w:rsid w:val="00BA69E6"/>
    <w:rsid w:val="00BA69FE"/>
    <w:rsid w:val="00BA6BDE"/>
    <w:rsid w:val="00BA703C"/>
    <w:rsid w:val="00BA72BD"/>
    <w:rsid w:val="00BA7B45"/>
    <w:rsid w:val="00BA7C84"/>
    <w:rsid w:val="00BA7CE4"/>
    <w:rsid w:val="00BA7D11"/>
    <w:rsid w:val="00BA7FF9"/>
    <w:rsid w:val="00BB0D32"/>
    <w:rsid w:val="00BB0ED5"/>
    <w:rsid w:val="00BB1098"/>
    <w:rsid w:val="00BB1569"/>
    <w:rsid w:val="00BB1787"/>
    <w:rsid w:val="00BB1B0A"/>
    <w:rsid w:val="00BB1B10"/>
    <w:rsid w:val="00BB1DC2"/>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A"/>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6E15"/>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6E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883"/>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660"/>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3B1"/>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19A"/>
    <w:rsid w:val="00C52425"/>
    <w:rsid w:val="00C52EE8"/>
    <w:rsid w:val="00C53CA1"/>
    <w:rsid w:val="00C53E8A"/>
    <w:rsid w:val="00C53EC5"/>
    <w:rsid w:val="00C53F28"/>
    <w:rsid w:val="00C542E9"/>
    <w:rsid w:val="00C54F2D"/>
    <w:rsid w:val="00C5505E"/>
    <w:rsid w:val="00C55790"/>
    <w:rsid w:val="00C55823"/>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C3B"/>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EA3"/>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B9C"/>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2C74"/>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0F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C1"/>
    <w:rsid w:val="00CE77DD"/>
    <w:rsid w:val="00CE77F8"/>
    <w:rsid w:val="00CE79FC"/>
    <w:rsid w:val="00CE7C4E"/>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4B5"/>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3D6E"/>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389"/>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439"/>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54D"/>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5A3F"/>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43C"/>
    <w:rsid w:val="00D95537"/>
    <w:rsid w:val="00D9592D"/>
    <w:rsid w:val="00D95A52"/>
    <w:rsid w:val="00D95AE0"/>
    <w:rsid w:val="00D95E88"/>
    <w:rsid w:val="00D960AC"/>
    <w:rsid w:val="00D963E1"/>
    <w:rsid w:val="00D965AC"/>
    <w:rsid w:val="00D9676E"/>
    <w:rsid w:val="00D96C87"/>
    <w:rsid w:val="00D96F3C"/>
    <w:rsid w:val="00D972C4"/>
    <w:rsid w:val="00D979A7"/>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506"/>
    <w:rsid w:val="00DA763D"/>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0E2"/>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66A"/>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C2"/>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625"/>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020"/>
    <w:rsid w:val="00DF342F"/>
    <w:rsid w:val="00DF3485"/>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765"/>
    <w:rsid w:val="00E02DCC"/>
    <w:rsid w:val="00E02E4C"/>
    <w:rsid w:val="00E02F86"/>
    <w:rsid w:val="00E0343C"/>
    <w:rsid w:val="00E038A9"/>
    <w:rsid w:val="00E03EC7"/>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91C"/>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9E4"/>
    <w:rsid w:val="00E63CBB"/>
    <w:rsid w:val="00E63E19"/>
    <w:rsid w:val="00E640B6"/>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312"/>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1ED"/>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671"/>
    <w:rsid w:val="00EB2BC8"/>
    <w:rsid w:val="00EB2C7D"/>
    <w:rsid w:val="00EB2CB9"/>
    <w:rsid w:val="00EB2D09"/>
    <w:rsid w:val="00EB3502"/>
    <w:rsid w:val="00EB3A02"/>
    <w:rsid w:val="00EB3B15"/>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471"/>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451"/>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78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2F0"/>
    <w:rsid w:val="00F3192F"/>
    <w:rsid w:val="00F319B5"/>
    <w:rsid w:val="00F31C91"/>
    <w:rsid w:val="00F32197"/>
    <w:rsid w:val="00F3230A"/>
    <w:rsid w:val="00F32565"/>
    <w:rsid w:val="00F32595"/>
    <w:rsid w:val="00F3263E"/>
    <w:rsid w:val="00F32845"/>
    <w:rsid w:val="00F32B1A"/>
    <w:rsid w:val="00F32BA5"/>
    <w:rsid w:val="00F32EA7"/>
    <w:rsid w:val="00F33524"/>
    <w:rsid w:val="00F33683"/>
    <w:rsid w:val="00F3374C"/>
    <w:rsid w:val="00F33787"/>
    <w:rsid w:val="00F33C63"/>
    <w:rsid w:val="00F33E87"/>
    <w:rsid w:val="00F3401A"/>
    <w:rsid w:val="00F34160"/>
    <w:rsid w:val="00F34C1D"/>
    <w:rsid w:val="00F35023"/>
    <w:rsid w:val="00F3521E"/>
    <w:rsid w:val="00F354AB"/>
    <w:rsid w:val="00F356DB"/>
    <w:rsid w:val="00F358F6"/>
    <w:rsid w:val="00F35A30"/>
    <w:rsid w:val="00F35D68"/>
    <w:rsid w:val="00F35E7B"/>
    <w:rsid w:val="00F36722"/>
    <w:rsid w:val="00F36AAE"/>
    <w:rsid w:val="00F36AB1"/>
    <w:rsid w:val="00F36BD3"/>
    <w:rsid w:val="00F36D5C"/>
    <w:rsid w:val="00F36D63"/>
    <w:rsid w:val="00F370D5"/>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47FBC"/>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1A2"/>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933"/>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996"/>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DF5"/>
    <w:rsid w:val="00FA4E1F"/>
    <w:rsid w:val="00FA5105"/>
    <w:rsid w:val="00FA519C"/>
    <w:rsid w:val="00FA542C"/>
    <w:rsid w:val="00FA5445"/>
    <w:rsid w:val="00FA5608"/>
    <w:rsid w:val="00FA59C0"/>
    <w:rsid w:val="00FA5AED"/>
    <w:rsid w:val="00FA5D7B"/>
    <w:rsid w:val="00FA62D9"/>
    <w:rsid w:val="00FA63BD"/>
    <w:rsid w:val="00FA67EF"/>
    <w:rsid w:val="00FA6A62"/>
    <w:rsid w:val="00FA6EB2"/>
    <w:rsid w:val="00FA6EF1"/>
    <w:rsid w:val="00FA7841"/>
    <w:rsid w:val="00FA7B00"/>
    <w:rsid w:val="00FA7DD8"/>
    <w:rsid w:val="00FB00E9"/>
    <w:rsid w:val="00FB03C3"/>
    <w:rsid w:val="00FB06A9"/>
    <w:rsid w:val="00FB0833"/>
    <w:rsid w:val="00FB0DC7"/>
    <w:rsid w:val="00FB15CE"/>
    <w:rsid w:val="00FB1B6E"/>
    <w:rsid w:val="00FB1BAC"/>
    <w:rsid w:val="00FB1F98"/>
    <w:rsid w:val="00FB244D"/>
    <w:rsid w:val="00FB258B"/>
    <w:rsid w:val="00FB26E4"/>
    <w:rsid w:val="00FB2963"/>
    <w:rsid w:val="00FB2C3B"/>
    <w:rsid w:val="00FB2C99"/>
    <w:rsid w:val="00FB2EB2"/>
    <w:rsid w:val="00FB2F5F"/>
    <w:rsid w:val="00FB2FDA"/>
    <w:rsid w:val="00FB3A4D"/>
    <w:rsid w:val="00FB3CA1"/>
    <w:rsid w:val="00FB429A"/>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AA0"/>
    <w:rsid w:val="00FC4C8C"/>
    <w:rsid w:val="00FC587C"/>
    <w:rsid w:val="00FC5DF0"/>
    <w:rsid w:val="00FC5EF9"/>
    <w:rsid w:val="00FC5F7A"/>
    <w:rsid w:val="00FC61DE"/>
    <w:rsid w:val="00FC61E2"/>
    <w:rsid w:val="00FC659E"/>
    <w:rsid w:val="00FC733D"/>
    <w:rsid w:val="00FC75EF"/>
    <w:rsid w:val="00FC7628"/>
    <w:rsid w:val="00FC7B0D"/>
    <w:rsid w:val="00FC7F40"/>
    <w:rsid w:val="00FC7FF8"/>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0BC"/>
    <w:rsid w:val="00FF5115"/>
    <w:rsid w:val="00FF53F7"/>
    <w:rsid w:val="00FF5549"/>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001659415">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08530ad-9707-4b6a-99b6-abffc50b2a1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4B07419742844AADF51AC648ECAB83" ma:contentTypeVersion="6" ma:contentTypeDescription="Create a new document." ma:contentTypeScope="" ma:versionID="7aa6bbe85b5599c154d87c52682d7146">
  <xsd:schema xmlns:xsd="http://www.w3.org/2001/XMLSchema" xmlns:xs="http://www.w3.org/2001/XMLSchema" xmlns:p="http://schemas.microsoft.com/office/2006/metadata/properties" xmlns:ns3="208530ad-9707-4b6a-99b6-abffc50b2a18" targetNamespace="http://schemas.microsoft.com/office/2006/metadata/properties" ma:root="true" ma:fieldsID="c9ce4605eda37add0700c8af33a71009" ns3:_="">
    <xsd:import namespace="208530ad-9707-4b6a-99b6-abffc50b2a1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530ad-9707-4b6a-99b6-abffc50b2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ECFFB4-AC84-4454-BD3E-5DE1A5DA3859}">
  <ds:schemaRefs>
    <ds:schemaRef ds:uri="http://schemas.microsoft.com/sharepoint/v3/contenttype/forms"/>
  </ds:schemaRefs>
</ds:datastoreItem>
</file>

<file path=customXml/itemProps2.xml><?xml version="1.0" encoding="utf-8"?>
<ds:datastoreItem xmlns:ds="http://schemas.openxmlformats.org/officeDocument/2006/customXml" ds:itemID="{AD6D6F3A-152B-436D-B1A3-F5C76EC4F88F}">
  <ds:schemaRefs>
    <ds:schemaRef ds:uri="http://schemas.microsoft.com/office/2006/metadata/properties"/>
    <ds:schemaRef ds:uri="http://schemas.microsoft.com/office/infopath/2007/PartnerControls"/>
    <ds:schemaRef ds:uri="208530ad-9707-4b6a-99b6-abffc50b2a18"/>
  </ds:schemaRefs>
</ds:datastoreItem>
</file>

<file path=customXml/itemProps3.xml><?xml version="1.0" encoding="utf-8"?>
<ds:datastoreItem xmlns:ds="http://schemas.openxmlformats.org/officeDocument/2006/customXml" ds:itemID="{E5C47CFF-B84A-8A47-8AD7-0EFC8D69E549}">
  <ds:schemaRefs>
    <ds:schemaRef ds:uri="http://schemas.openxmlformats.org/officeDocument/2006/bibliography"/>
  </ds:schemaRefs>
</ds:datastoreItem>
</file>

<file path=customXml/itemProps4.xml><?xml version="1.0" encoding="utf-8"?>
<ds:datastoreItem xmlns:ds="http://schemas.openxmlformats.org/officeDocument/2006/customXml" ds:itemID="{F488200A-01A0-4AAA-B158-8E77D185A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530ad-9707-4b6a-99b6-abffc50b2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2</cp:revision>
  <cp:lastPrinted>2017-11-04T19:07:00Z</cp:lastPrinted>
  <dcterms:created xsi:type="dcterms:W3CDTF">2026-04-22T11:17:00Z</dcterms:created>
  <dcterms:modified xsi:type="dcterms:W3CDTF">2026-04-22T11:17:00Z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0x010100804B07419742844AADF51AC648ECAB83</vt:lpwstr>
  </property>
</Properties>
</file>