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96870" w14:textId="2D400A64" w:rsidR="001646F3" w:rsidRDefault="008158F0" w:rsidP="008158F0">
      <w:pPr>
        <w:pStyle w:val="NoSpacing"/>
        <w:jc w:val="center"/>
      </w:pPr>
      <w:r>
        <w:t>Shelburne Selectboard Meeting</w:t>
      </w:r>
    </w:p>
    <w:p w14:paraId="0CDB6DD5" w14:textId="7D6A6884" w:rsidR="008158F0" w:rsidRDefault="008158F0" w:rsidP="008158F0">
      <w:pPr>
        <w:pStyle w:val="NoSpacing"/>
        <w:jc w:val="center"/>
      </w:pPr>
      <w:r>
        <w:t>Via Zoom</w:t>
      </w:r>
    </w:p>
    <w:p w14:paraId="110A1BD1" w14:textId="6995DE14" w:rsidR="008158F0" w:rsidRDefault="008158F0" w:rsidP="008158F0">
      <w:pPr>
        <w:pStyle w:val="NoSpacing"/>
        <w:jc w:val="center"/>
      </w:pPr>
      <w:r>
        <w:t>12/9/21</w:t>
      </w:r>
    </w:p>
    <w:p w14:paraId="357588C5" w14:textId="03CEA583" w:rsidR="008158F0" w:rsidRDefault="008158F0" w:rsidP="008158F0">
      <w:pPr>
        <w:pStyle w:val="NoSpacing"/>
        <w:jc w:val="center"/>
      </w:pPr>
      <w:r>
        <w:t>Minutes</w:t>
      </w:r>
    </w:p>
    <w:p w14:paraId="29B03968" w14:textId="196F3BE0" w:rsidR="008158F0" w:rsidRDefault="008158F0" w:rsidP="008158F0">
      <w:pPr>
        <w:pStyle w:val="NoSpacing"/>
      </w:pPr>
      <w:r>
        <w:t>Meeting called to order at 5:47pm By Chair Robert A</w:t>
      </w:r>
      <w:r w:rsidR="00B82EEE">
        <w:t>.</w:t>
      </w:r>
      <w:bookmarkStart w:id="0" w:name="_GoBack"/>
      <w:bookmarkEnd w:id="0"/>
      <w:r>
        <w:t xml:space="preserve"> Manners with members Margaret Payne and Andrew Baker. The following member Board of </w:t>
      </w:r>
      <w:r w:rsidR="00E952C3">
        <w:t>Assessors</w:t>
      </w:r>
      <w:r>
        <w:t xml:space="preserve"> were present, Alan Co</w:t>
      </w:r>
      <w:r w:rsidR="00E952C3">
        <w:t>utinho, James Richardson and Joel</w:t>
      </w:r>
      <w:r w:rsidR="00D82C4D">
        <w:t xml:space="preserve"> D</w:t>
      </w:r>
      <w:r w:rsidR="00E952C3">
        <w:t>wight</w:t>
      </w:r>
      <w:r w:rsidR="00401D6D">
        <w:t xml:space="preserve"> and Assistant Assessor Paula Morse.</w:t>
      </w:r>
    </w:p>
    <w:p w14:paraId="698FE753" w14:textId="50AA549C" w:rsidR="00401D6D" w:rsidRDefault="00401D6D" w:rsidP="008158F0">
      <w:pPr>
        <w:pStyle w:val="NoSpacing"/>
      </w:pPr>
    </w:p>
    <w:p w14:paraId="317CCF5F" w14:textId="6637EC44" w:rsidR="00401D6D" w:rsidRDefault="00401D6D" w:rsidP="008158F0">
      <w:pPr>
        <w:pStyle w:val="NoSpacing"/>
      </w:pPr>
      <w:r>
        <w:t>The Tax Classification Hear Legal Notice was read and hearing begun</w:t>
      </w:r>
    </w:p>
    <w:p w14:paraId="373601F8" w14:textId="77777777" w:rsidR="00333114" w:rsidRDefault="00333114" w:rsidP="008158F0">
      <w:pPr>
        <w:pStyle w:val="NoSpacing"/>
      </w:pPr>
    </w:p>
    <w:p w14:paraId="56175C84" w14:textId="35F4EE34" w:rsidR="00333114" w:rsidRDefault="00D82C4D" w:rsidP="008158F0">
      <w:pPr>
        <w:pStyle w:val="NoSpacing"/>
      </w:pPr>
      <w:r>
        <w:t xml:space="preserve">In keeping with past practices, </w:t>
      </w:r>
      <w:r w:rsidR="00401D6D">
        <w:t xml:space="preserve">Board of Assessor Chair </w:t>
      </w:r>
      <w:r w:rsidR="00257F2A">
        <w:t>James Richardson stated that the Board</w:t>
      </w:r>
      <w:r>
        <w:t xml:space="preserve"> of Assessors</w:t>
      </w:r>
      <w:r w:rsidR="00257F2A">
        <w:t xml:space="preserve"> recommends a single tax rate for the Town of Shelburne</w:t>
      </w:r>
      <w:r>
        <w:t xml:space="preserve">.  A single tax rate is </w:t>
      </w:r>
      <w:r w:rsidR="00257F2A">
        <w:t>advantage</w:t>
      </w:r>
      <w:r>
        <w:t>ous</w:t>
      </w:r>
      <w:r w:rsidR="00257F2A">
        <w:t xml:space="preserve"> to farms and agriculture lands for those groups </w:t>
      </w:r>
      <w:r w:rsidR="005D4868">
        <w:t>are classified as Commercial and though a commercial rate would generate a small</w:t>
      </w:r>
      <w:r>
        <w:t xml:space="preserve"> percentage increase in revenue,</w:t>
      </w:r>
      <w:r w:rsidR="005D4868">
        <w:t xml:space="preserve"> the impact on open land </w:t>
      </w:r>
      <w:r w:rsidR="00182B60">
        <w:t>and agriculture didn’t warrant i</w:t>
      </w:r>
      <w:r>
        <w:t>t. Board members Coutinho and D</w:t>
      </w:r>
      <w:r w:rsidR="00182B60">
        <w:t>wight agreed both referencing this is also consistent with the surrounding communities.</w:t>
      </w:r>
    </w:p>
    <w:p w14:paraId="48D8BA4C" w14:textId="77777777" w:rsidR="00333114" w:rsidRDefault="00333114" w:rsidP="008158F0">
      <w:pPr>
        <w:pStyle w:val="NoSpacing"/>
      </w:pPr>
    </w:p>
    <w:p w14:paraId="30CBD941" w14:textId="77777777" w:rsidR="00D82C4D" w:rsidRDefault="00182B60" w:rsidP="008158F0">
      <w:pPr>
        <w:pStyle w:val="NoSpacing"/>
      </w:pPr>
      <w:r>
        <w:t xml:space="preserve"> </w:t>
      </w:r>
      <w:r w:rsidR="00C727B0">
        <w:t>Andrew</w:t>
      </w:r>
      <w:r>
        <w:t xml:space="preserve"> </w:t>
      </w:r>
      <w:r w:rsidR="00D82C4D">
        <w:t>indicated that he</w:t>
      </w:r>
      <w:r>
        <w:t xml:space="preserve"> is</w:t>
      </w:r>
      <w:r w:rsidR="00D82C4D">
        <w:t xml:space="preserve"> also</w:t>
      </w:r>
      <w:r>
        <w:t xml:space="preserve"> in fa</w:t>
      </w:r>
      <w:r w:rsidR="00D82C4D">
        <w:t>vor of a single tax rate but noted</w:t>
      </w:r>
      <w:r>
        <w:t xml:space="preserve"> the following concerns. </w:t>
      </w:r>
    </w:p>
    <w:p w14:paraId="3DE19867" w14:textId="020F9EE6" w:rsidR="00182B60" w:rsidRDefault="00D82C4D" w:rsidP="008158F0">
      <w:pPr>
        <w:pStyle w:val="NoSpacing"/>
      </w:pPr>
      <w:r>
        <w:t xml:space="preserve">The Assessors need to ensure that Chapter 61 land is being used to </w:t>
      </w:r>
      <w:r w:rsidR="00182B60">
        <w:t>s</w:t>
      </w:r>
      <w:r w:rsidR="00E80FCA">
        <w:t>upport of agriculture</w:t>
      </w:r>
      <w:r>
        <w:t>, forestry, and recreation and</w:t>
      </w:r>
      <w:r w:rsidR="00E80FCA">
        <w:t xml:space="preserve"> not</w:t>
      </w:r>
      <w:r>
        <w:t xml:space="preserve"> intended</w:t>
      </w:r>
      <w:r w:rsidR="00E80FCA">
        <w:t xml:space="preserve"> to the benefit of some rich New York resident who has bought up large </w:t>
      </w:r>
      <w:r w:rsidR="00C727B0">
        <w:t>parcels</w:t>
      </w:r>
      <w:r w:rsidR="00E80FCA">
        <w:t xml:space="preserve"> and not using the land. Richardson countered that regardless</w:t>
      </w:r>
      <w:r>
        <w:t xml:space="preserve"> of the circumstances, </w:t>
      </w:r>
      <w:r w:rsidR="00E80FCA">
        <w:t>chapter 61</w:t>
      </w:r>
      <w:r>
        <w:t xml:space="preserve"> status</w:t>
      </w:r>
      <w:r w:rsidR="00E80FCA">
        <w:t xml:space="preserve"> is allowing </w:t>
      </w:r>
      <w:r>
        <w:t xml:space="preserve">the town </w:t>
      </w:r>
      <w:r w:rsidR="00E80FCA">
        <w:t xml:space="preserve">to maintain </w:t>
      </w:r>
      <w:r>
        <w:t>valuable open space and vistas</w:t>
      </w:r>
      <w:r w:rsidR="00E80FCA">
        <w:t xml:space="preserve"> that Shelburne is known for. </w:t>
      </w:r>
      <w:r w:rsidR="00C727B0">
        <w:t>Andrew</w:t>
      </w:r>
      <w:r w:rsidR="00E80FCA">
        <w:t xml:space="preserve"> also referenced the asse</w:t>
      </w:r>
      <w:r w:rsidR="00242DB9">
        <w:t>ssment</w:t>
      </w:r>
      <w:r>
        <w:t xml:space="preserve"> of</w:t>
      </w:r>
      <w:r w:rsidR="00E80FCA">
        <w:t xml:space="preserve"> the Hydro </w:t>
      </w:r>
      <w:r w:rsidR="00242DB9">
        <w:t>Power</w:t>
      </w:r>
      <w:r>
        <w:t xml:space="preserve"> properties in Shelburne</w:t>
      </w:r>
      <w:r w:rsidR="00E80FCA">
        <w:t xml:space="preserve"> and </w:t>
      </w:r>
      <w:r>
        <w:t>wants to ensure</w:t>
      </w:r>
      <w:r w:rsidR="00595DAA">
        <w:t xml:space="preserve"> that they are paying their taxes. </w:t>
      </w:r>
      <w:r w:rsidR="00E80FCA">
        <w:t xml:space="preserve">Coutinho </w:t>
      </w:r>
      <w:r w:rsidR="00595DAA">
        <w:t xml:space="preserve">noted that the Hydro owners have not </w:t>
      </w:r>
      <w:r w:rsidR="00242DB9">
        <w:t>appeal</w:t>
      </w:r>
      <w:r w:rsidR="00595DAA">
        <w:t xml:space="preserve">ed </w:t>
      </w:r>
      <w:r w:rsidR="00FA7A7B">
        <w:t>the Towns ass</w:t>
      </w:r>
      <w:r w:rsidR="00242DB9">
        <w:t>essment</w:t>
      </w:r>
      <w:r w:rsidR="00FA7A7B">
        <w:t xml:space="preserve"> which was higher than the Hydro’s </w:t>
      </w:r>
      <w:r w:rsidR="00242DB9">
        <w:t>self-assessment</w:t>
      </w:r>
      <w:r w:rsidR="00FA7A7B">
        <w:t xml:space="preserve">. Morse indicated that the Hydro </w:t>
      </w:r>
      <w:r w:rsidR="00595DAA">
        <w:t>Company</w:t>
      </w:r>
      <w:r w:rsidR="00FA7A7B">
        <w:t xml:space="preserve"> has paid their </w:t>
      </w:r>
      <w:r w:rsidR="00595DAA">
        <w:t>taxes and it was ENSTAR that is</w:t>
      </w:r>
      <w:r w:rsidR="00FA7A7B">
        <w:t xml:space="preserve"> </w:t>
      </w:r>
      <w:r w:rsidR="00242DB9">
        <w:t>suing</w:t>
      </w:r>
      <w:r w:rsidR="00FA7A7B">
        <w:t xml:space="preserve"> numerous </w:t>
      </w:r>
      <w:r w:rsidR="00242DB9">
        <w:t>communities</w:t>
      </w:r>
      <w:r w:rsidR="00FA7A7B">
        <w:t xml:space="preserve"> regarding their asse</w:t>
      </w:r>
      <w:r w:rsidR="00242DB9">
        <w:t>ssments</w:t>
      </w:r>
      <w:r w:rsidR="00FA7A7B">
        <w:t xml:space="preserve">. Lastly </w:t>
      </w:r>
      <w:r w:rsidR="00242DB9">
        <w:t>Andrew noted</w:t>
      </w:r>
      <w:r w:rsidR="00595DAA">
        <w:t xml:space="preserve"> that Shelburne’s relatively low</w:t>
      </w:r>
      <w:r w:rsidR="00FA7A7B">
        <w:t xml:space="preserve"> tax rate is </w:t>
      </w:r>
      <w:r w:rsidR="00242DB9">
        <w:t>deceiving</w:t>
      </w:r>
      <w:r w:rsidR="00595DAA">
        <w:t xml:space="preserve"> particularly for residents who live in the Village.  Once you factor in sewer and water district taxes, tax payers are being assessed over $18 per thousand</w:t>
      </w:r>
      <w:r w:rsidR="00FA7A7B">
        <w:t xml:space="preserve">. </w:t>
      </w:r>
      <w:r w:rsidR="00C727B0">
        <w:t>Robert</w:t>
      </w:r>
      <w:r w:rsidR="00FA7A7B">
        <w:t xml:space="preserve"> pointed out</w:t>
      </w:r>
      <w:r w:rsidR="00595DAA">
        <w:t xml:space="preserve"> that residents</w:t>
      </w:r>
      <w:r w:rsidR="00FA7A7B">
        <w:t xml:space="preserve"> living outside of the village area also</w:t>
      </w:r>
      <w:r w:rsidR="00595DAA">
        <w:t xml:space="preserve"> subject to </w:t>
      </w:r>
      <w:r w:rsidR="00FA7A7B">
        <w:t>Fire D</w:t>
      </w:r>
      <w:r w:rsidR="00595DAA">
        <w:t>istrict taxes in addition to costs associated with maintaining their septic systems and private well</w:t>
      </w:r>
      <w:r w:rsidR="00FA7A7B">
        <w:t>s.</w:t>
      </w:r>
    </w:p>
    <w:p w14:paraId="06ACB27C" w14:textId="77777777" w:rsidR="00333114" w:rsidRDefault="00333114" w:rsidP="008158F0">
      <w:pPr>
        <w:pStyle w:val="NoSpacing"/>
      </w:pPr>
    </w:p>
    <w:p w14:paraId="562DC4FC" w14:textId="75172988" w:rsidR="00333114" w:rsidRDefault="00C727B0" w:rsidP="008158F0">
      <w:pPr>
        <w:pStyle w:val="NoSpacing"/>
      </w:pPr>
      <w:r>
        <w:t>Margaret</w:t>
      </w:r>
      <w:r w:rsidR="00FA7A7B">
        <w:t xml:space="preserve"> </w:t>
      </w:r>
      <w:r w:rsidR="00333114">
        <w:t>agreed with the single tax rate and noted t</w:t>
      </w:r>
      <w:r w:rsidR="00595DAA">
        <w:t>hat her questions had been raised</w:t>
      </w:r>
      <w:r w:rsidR="00333114">
        <w:t xml:space="preserve"> and </w:t>
      </w:r>
      <w:r w:rsidR="00242DB9">
        <w:t>answered</w:t>
      </w:r>
      <w:r w:rsidR="00333114">
        <w:t xml:space="preserve"> </w:t>
      </w:r>
    </w:p>
    <w:p w14:paraId="596A1BD5" w14:textId="56BAA66D" w:rsidR="00333114" w:rsidRDefault="00333114" w:rsidP="008158F0">
      <w:pPr>
        <w:pStyle w:val="NoSpacing"/>
      </w:pPr>
    </w:p>
    <w:p w14:paraId="518F7A97" w14:textId="5D518909" w:rsidR="00333114" w:rsidRDefault="00333114" w:rsidP="008158F0">
      <w:pPr>
        <w:pStyle w:val="NoSpacing"/>
      </w:pPr>
      <w:r>
        <w:t>There was no public comment and no written comment were submitted.</w:t>
      </w:r>
    </w:p>
    <w:p w14:paraId="1C02F676" w14:textId="38B5DEB1" w:rsidR="00333114" w:rsidRDefault="00333114" w:rsidP="008158F0">
      <w:pPr>
        <w:pStyle w:val="NoSpacing"/>
      </w:pPr>
    </w:p>
    <w:p w14:paraId="342CED44" w14:textId="176A11D3" w:rsidR="00333114" w:rsidRDefault="00C727B0" w:rsidP="008158F0">
      <w:pPr>
        <w:pStyle w:val="NoSpacing"/>
      </w:pPr>
      <w:r>
        <w:t>Andrew</w:t>
      </w:r>
      <w:r w:rsidR="00333114">
        <w:t xml:space="preserve"> moved that the Town of Shelburne adopt a single tax rate for the four different classes of taxable property for Fiscal Year 2022. </w:t>
      </w:r>
      <w:r>
        <w:t>Margaret</w:t>
      </w:r>
      <w:r w:rsidR="00333114">
        <w:t xml:space="preserve"> seconded</w:t>
      </w:r>
    </w:p>
    <w:p w14:paraId="317706C5" w14:textId="56329E6B" w:rsidR="00333114" w:rsidRDefault="00242DB9" w:rsidP="008158F0">
      <w:pPr>
        <w:pStyle w:val="NoSpacing"/>
      </w:pPr>
      <w:r>
        <w:t>Motion</w:t>
      </w:r>
      <w:r w:rsidR="00333114">
        <w:t xml:space="preserve"> was passed </w:t>
      </w:r>
      <w:r>
        <w:t>with all in favor</w:t>
      </w:r>
    </w:p>
    <w:p w14:paraId="09F83B70" w14:textId="130CDDFB" w:rsidR="00333114" w:rsidRDefault="00333114" w:rsidP="008158F0">
      <w:pPr>
        <w:pStyle w:val="NoSpacing"/>
      </w:pPr>
    </w:p>
    <w:p w14:paraId="6FAC92B0" w14:textId="1CFBA43F" w:rsidR="00333114" w:rsidRDefault="00333114" w:rsidP="008158F0">
      <w:pPr>
        <w:pStyle w:val="NoSpacing"/>
      </w:pPr>
      <w:r>
        <w:t xml:space="preserve">There was no other business to come before the board </w:t>
      </w:r>
      <w:r w:rsidR="00C727B0">
        <w:t>Andrew made a mo</w:t>
      </w:r>
      <w:r w:rsidR="00242DB9">
        <w:t>tion</w:t>
      </w:r>
      <w:r w:rsidR="00C727B0">
        <w:t xml:space="preserve"> to adjourn which was seconded by Margaret seconded and the mo</w:t>
      </w:r>
      <w:r w:rsidR="00242DB9">
        <w:t>tion</w:t>
      </w:r>
      <w:r w:rsidR="00C727B0">
        <w:t xml:space="preserve"> passed unanimously</w:t>
      </w:r>
    </w:p>
    <w:p w14:paraId="5D2AE449" w14:textId="7F5C0DF3" w:rsidR="00C727B0" w:rsidRDefault="00C727B0" w:rsidP="008158F0">
      <w:pPr>
        <w:pStyle w:val="NoSpacing"/>
      </w:pPr>
    </w:p>
    <w:p w14:paraId="09900E21" w14:textId="4183AC1D" w:rsidR="00C727B0" w:rsidRDefault="00C727B0" w:rsidP="008158F0">
      <w:pPr>
        <w:pStyle w:val="NoSpacing"/>
      </w:pPr>
      <w:r>
        <w:t>Meeting adjourned at 6:03pm</w:t>
      </w:r>
    </w:p>
    <w:sectPr w:rsidR="00C7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0"/>
    <w:rsid w:val="001646F3"/>
    <w:rsid w:val="00182B60"/>
    <w:rsid w:val="00242DB9"/>
    <w:rsid w:val="00257F2A"/>
    <w:rsid w:val="00333114"/>
    <w:rsid w:val="00401D6D"/>
    <w:rsid w:val="00595DAA"/>
    <w:rsid w:val="005D4868"/>
    <w:rsid w:val="007A681B"/>
    <w:rsid w:val="008158F0"/>
    <w:rsid w:val="00B82EEE"/>
    <w:rsid w:val="00C727B0"/>
    <w:rsid w:val="00D82C4D"/>
    <w:rsid w:val="00E80FCA"/>
    <w:rsid w:val="00E952C3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6201"/>
  <w15:chartTrackingRefBased/>
  <w15:docId w15:val="{1DA6A50B-B734-4AFE-B805-D45BEAA2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Manners</dc:creator>
  <cp:keywords/>
  <dc:description/>
  <cp:lastModifiedBy>Town Administrator</cp:lastModifiedBy>
  <cp:revision>3</cp:revision>
  <cp:lastPrinted>2021-12-13T12:37:00Z</cp:lastPrinted>
  <dcterms:created xsi:type="dcterms:W3CDTF">2021-12-13T12:36:00Z</dcterms:created>
  <dcterms:modified xsi:type="dcterms:W3CDTF">2021-12-13T12:37:00Z</dcterms:modified>
</cp:coreProperties>
</file>