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March 3,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6:0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</w:p>
    <w:p w:rsidR="00DD48DE" w:rsidRPr="00D15157" w:rsidRDefault="00DD48DE" w:rsidP="00DD48D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66520">
        <w:fldChar w:fldCharType="begin"/>
      </w:r>
      <w:r w:rsidR="00C66520">
        <w:instrText xml:space="preserve"> HYPERLINK "https://us02web.zoom.us/j/3590583442" </w:instrText>
      </w:r>
      <w:r w:rsidR="00C66520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C6652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DD48DE" w:rsidRDefault="00DD48DE" w:rsidP="00DD48D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DD48DE" w:rsidRPr="00DD48DE" w:rsidRDefault="00DD48DE" w:rsidP="00DD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8DE" w:rsidRPr="00C66520" w:rsidRDefault="00DD48DE" w:rsidP="00C665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6520">
        <w:rPr>
          <w:rFonts w:ascii="Times New Roman" w:hAnsi="Times New Roman" w:cs="Times New Roman"/>
          <w:sz w:val="24"/>
          <w:szCs w:val="24"/>
        </w:rPr>
        <w:t>6:00 pm  Interview for the Treasurer/Collector Position</w:t>
      </w:r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DD48DE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6520" w:rsidRDefault="00C66520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GCG Associates, Inc. RE: Bid Recommendation for Bridge Street Roadway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Reconstruction</w:t>
      </w:r>
      <w:bookmarkStart w:id="0" w:name="_GoBack"/>
      <w:bookmarkEnd w:id="0"/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8DE" w:rsidRPr="0093436F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DD48DE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4503"/>
    <w:multiLevelType w:val="hybridMultilevel"/>
    <w:tmpl w:val="AE881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DE"/>
    <w:rsid w:val="006537CB"/>
    <w:rsid w:val="00C66520"/>
    <w:rsid w:val="00C80BEB"/>
    <w:rsid w:val="00D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F28D"/>
  <w15:chartTrackingRefBased/>
  <w15:docId w15:val="{3D32108C-3AB5-4611-8278-932BB71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8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2021-03-01T11:43:00Z</cp:lastPrinted>
  <dcterms:created xsi:type="dcterms:W3CDTF">2021-02-25T13:12:00Z</dcterms:created>
  <dcterms:modified xsi:type="dcterms:W3CDTF">2021-03-01T12:54:00Z</dcterms:modified>
</cp:coreProperties>
</file>