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F4" w:rsidRDefault="00E843F4" w:rsidP="00E843F4">
      <w:r>
        <w:t>Selectmen’s Meeting</w:t>
      </w:r>
      <w:r>
        <w:tab/>
      </w:r>
      <w:r>
        <w:tab/>
        <w:t>December 11, 2017</w:t>
      </w:r>
      <w:r>
        <w:tab/>
      </w:r>
      <w:r>
        <w:tab/>
        <w:t>Memorial Hall</w:t>
      </w:r>
      <w:r>
        <w:tab/>
      </w:r>
      <w:r>
        <w:tab/>
        <w:t>7:00 pm</w:t>
      </w:r>
    </w:p>
    <w:p w:rsidR="00E843F4" w:rsidRDefault="00E843F4" w:rsidP="00E843F4"/>
    <w:p w:rsidR="00E843F4" w:rsidRDefault="00E843F4" w:rsidP="00E843F4"/>
    <w:p w:rsidR="00E843F4" w:rsidRDefault="00E843F4" w:rsidP="00E843F4">
      <w:pPr>
        <w:numPr>
          <w:ilvl w:val="0"/>
          <w:numId w:val="1"/>
        </w:numPr>
        <w:ind w:left="1008"/>
      </w:pPr>
      <w:r>
        <w:t>Call to Order</w:t>
      </w:r>
    </w:p>
    <w:p w:rsidR="00E843F4" w:rsidRDefault="00E843F4" w:rsidP="00E843F4">
      <w:pPr>
        <w:ind w:left="1008"/>
      </w:pPr>
    </w:p>
    <w:p w:rsidR="00E843F4" w:rsidRDefault="00E843F4" w:rsidP="00E843F4">
      <w:pPr>
        <w:numPr>
          <w:ilvl w:val="0"/>
          <w:numId w:val="1"/>
        </w:numPr>
        <w:ind w:left="1008"/>
      </w:pPr>
      <w:r>
        <w:t xml:space="preserve">Acceptance of Minutes: November 27, 2017 </w:t>
      </w:r>
    </w:p>
    <w:p w:rsidR="00E843F4" w:rsidRDefault="00E843F4" w:rsidP="00E843F4">
      <w:pPr>
        <w:ind w:left="1008"/>
      </w:pPr>
    </w:p>
    <w:p w:rsidR="00E843F4" w:rsidRDefault="00E843F4" w:rsidP="00E843F4">
      <w:pPr>
        <w:numPr>
          <w:ilvl w:val="0"/>
          <w:numId w:val="1"/>
        </w:numPr>
        <w:ind w:left="1008"/>
      </w:pPr>
      <w:r>
        <w:t>Noteworthy News:</w:t>
      </w:r>
    </w:p>
    <w:p w:rsidR="00E843F4" w:rsidRDefault="00E843F4" w:rsidP="00E843F4">
      <w:pPr>
        <w:ind w:left="1008"/>
      </w:pPr>
    </w:p>
    <w:p w:rsidR="00E843F4" w:rsidRDefault="00E843F4" w:rsidP="00E843F4">
      <w:pPr>
        <w:numPr>
          <w:ilvl w:val="0"/>
          <w:numId w:val="1"/>
        </w:numPr>
        <w:ind w:left="1008"/>
      </w:pPr>
      <w:r>
        <w:t>Department Liaison Reports</w:t>
      </w:r>
    </w:p>
    <w:p w:rsidR="00E843F4" w:rsidRDefault="00E843F4" w:rsidP="00E843F4">
      <w:pPr>
        <w:ind w:left="1008"/>
      </w:pPr>
    </w:p>
    <w:p w:rsidR="00E843F4" w:rsidRDefault="00E843F4" w:rsidP="00E843F4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E843F4" w:rsidRDefault="00E843F4" w:rsidP="00E843F4">
      <w:pPr>
        <w:ind w:left="1008"/>
        <w:rPr>
          <w:sz w:val="22"/>
          <w:szCs w:val="22"/>
        </w:rPr>
      </w:pPr>
    </w:p>
    <w:p w:rsidR="00E843F4" w:rsidRDefault="00E843F4" w:rsidP="00E843F4">
      <w:pPr>
        <w:ind w:left="1008"/>
        <w:rPr>
          <w:sz w:val="22"/>
          <w:szCs w:val="22"/>
        </w:rPr>
      </w:pPr>
      <w:r>
        <w:rPr>
          <w:sz w:val="22"/>
          <w:szCs w:val="22"/>
        </w:rPr>
        <w:t>7:15 pm  Bob Dean, FRCOG RE: Shared Human Resource Position</w:t>
      </w:r>
    </w:p>
    <w:p w:rsidR="00E843F4" w:rsidRDefault="00E843F4" w:rsidP="00E843F4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7:30 pm  John Wheeler, Planning Board &amp; Deb Coutinho, Board of Health RE: Proposed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Marijuana Bylaws</w:t>
      </w:r>
    </w:p>
    <w:p w:rsidR="00E843F4" w:rsidRDefault="00E843F4" w:rsidP="00E843F4">
      <w:pPr>
        <w:ind w:left="1008"/>
        <w:rPr>
          <w:sz w:val="22"/>
          <w:szCs w:val="22"/>
        </w:rPr>
      </w:pPr>
    </w:p>
    <w:p w:rsidR="00E843F4" w:rsidRDefault="00E843F4" w:rsidP="00E843F4">
      <w:pPr>
        <w:ind w:left="288"/>
      </w:pPr>
      <w:r>
        <w:t>6.</w:t>
      </w:r>
      <w:r>
        <w:tab/>
        <w:t xml:space="preserve">    Old Business:      </w:t>
      </w:r>
    </w:p>
    <w:p w:rsidR="00E843F4" w:rsidRPr="00E843F4" w:rsidRDefault="00E843F4" w:rsidP="00F040D6">
      <w:pPr>
        <w:pStyle w:val="ListParagraph"/>
        <w:numPr>
          <w:ilvl w:val="0"/>
          <w:numId w:val="5"/>
        </w:numPr>
        <w:ind w:left="1368"/>
        <w:rPr>
          <w:sz w:val="22"/>
          <w:szCs w:val="22"/>
        </w:rPr>
      </w:pPr>
      <w:r>
        <w:t>Mechanic Street Speeding – waiting for MIIA Grant Outcome</w:t>
      </w:r>
    </w:p>
    <w:p w:rsidR="00E843F4" w:rsidRDefault="00E843F4" w:rsidP="00F040D6">
      <w:pPr>
        <w:pStyle w:val="ListParagraph"/>
        <w:numPr>
          <w:ilvl w:val="0"/>
          <w:numId w:val="5"/>
        </w:numPr>
        <w:ind w:left="1368"/>
      </w:pPr>
      <w:r>
        <w:t>Highway Department Request for Policy Changes</w:t>
      </w:r>
    </w:p>
    <w:p w:rsidR="00E843F4" w:rsidRPr="00E843F4" w:rsidRDefault="00E843F4" w:rsidP="00F040D6">
      <w:pPr>
        <w:pStyle w:val="ListParagraph"/>
        <w:numPr>
          <w:ilvl w:val="0"/>
          <w:numId w:val="5"/>
        </w:numPr>
        <w:ind w:left="1368"/>
        <w:rPr>
          <w:sz w:val="22"/>
          <w:szCs w:val="22"/>
        </w:rPr>
      </w:pPr>
      <w:r>
        <w:t>Pending Green Communities Designation</w:t>
      </w:r>
    </w:p>
    <w:p w:rsidR="00E843F4" w:rsidRDefault="00E843F4" w:rsidP="00E843F4">
      <w:pPr>
        <w:pStyle w:val="ListParagraph"/>
        <w:ind w:left="1008"/>
      </w:pPr>
      <w:r>
        <w:tab/>
        <w:t>- Appointment of Energy Committee</w:t>
      </w:r>
    </w:p>
    <w:p w:rsidR="00E843F4" w:rsidRDefault="00E843F4" w:rsidP="00E843F4">
      <w:pPr>
        <w:pStyle w:val="ListParagraph"/>
        <w:ind w:left="1008"/>
      </w:pPr>
    </w:p>
    <w:p w:rsidR="00E843F4" w:rsidRDefault="00F040D6" w:rsidP="00E843F4">
      <w:pPr>
        <w:ind w:left="288"/>
      </w:pPr>
      <w:r>
        <w:t>7.</w:t>
      </w:r>
      <w:r>
        <w:tab/>
        <w:t xml:space="preserve">    </w:t>
      </w:r>
      <w:r w:rsidR="00E843F4">
        <w:t>New Business</w:t>
      </w:r>
    </w:p>
    <w:p w:rsidR="00F040D6" w:rsidRDefault="003F085D" w:rsidP="00F040D6">
      <w:pPr>
        <w:ind w:left="1008"/>
      </w:pPr>
      <w:r>
        <w:t xml:space="preserve">a.  </w:t>
      </w:r>
      <w:r w:rsidR="00F040D6">
        <w:t xml:space="preserve"> Liquor License Renewals for 2018</w:t>
      </w:r>
    </w:p>
    <w:p w:rsidR="00F040D6" w:rsidRDefault="00F040D6" w:rsidP="00F040D6">
      <w:pPr>
        <w:ind w:left="1008"/>
      </w:pPr>
      <w:r>
        <w:t>b.  2018 Tax Rate $15.76 ($.091 increase)</w:t>
      </w:r>
    </w:p>
    <w:p w:rsidR="00BB763E" w:rsidRDefault="00BB763E" w:rsidP="00F040D6">
      <w:pPr>
        <w:ind w:left="1008"/>
      </w:pPr>
      <w:r>
        <w:t>c.  Highway Department RE: Seasonal Snow Plow Drivers (Part-time)</w:t>
      </w:r>
    </w:p>
    <w:p w:rsidR="00B53C12" w:rsidRDefault="00B53C12" w:rsidP="00F040D6">
      <w:pPr>
        <w:ind w:left="1008"/>
      </w:pPr>
      <w:r>
        <w:t>d.  Joshua Lander RE; Request for Film Permit</w:t>
      </w:r>
    </w:p>
    <w:p w:rsidR="003F085D" w:rsidRDefault="003F085D" w:rsidP="00F040D6">
      <w:pPr>
        <w:ind w:left="1008"/>
      </w:pPr>
      <w:r>
        <w:t>e.  U.S. Census Bureau RE: Local Update of Census Addresses</w:t>
      </w:r>
    </w:p>
    <w:p w:rsidR="003F085D" w:rsidRDefault="003F085D" w:rsidP="00F040D6">
      <w:pPr>
        <w:ind w:left="1008"/>
      </w:pPr>
      <w:r>
        <w:t>f.  CDBG FY’16 Program Amendment</w:t>
      </w:r>
      <w:r w:rsidR="00F4221E">
        <w:t>, &amp; Contract Extensions</w:t>
      </w:r>
    </w:p>
    <w:p w:rsidR="00C53D9B" w:rsidRDefault="00C53D9B" w:rsidP="00F040D6">
      <w:pPr>
        <w:ind w:left="1008"/>
      </w:pPr>
      <w:r>
        <w:t>g. Draft Shelburne Housing Plan – Any Comments?</w:t>
      </w:r>
      <w:bookmarkStart w:id="0" w:name="_GoBack"/>
      <w:bookmarkEnd w:id="0"/>
    </w:p>
    <w:p w:rsidR="00E843F4" w:rsidRDefault="00E843F4" w:rsidP="00E843F4">
      <w:pPr>
        <w:ind w:left="288"/>
      </w:pPr>
    </w:p>
    <w:p w:rsidR="00E843F4" w:rsidRDefault="00E843F4" w:rsidP="00E843F4">
      <w:pPr>
        <w:ind w:left="288"/>
      </w:pPr>
      <w:r>
        <w:t xml:space="preserve"> 8.        Correspondence</w:t>
      </w:r>
    </w:p>
    <w:p w:rsidR="00E843F4" w:rsidRPr="00200562" w:rsidRDefault="00E843F4" w:rsidP="00E843F4">
      <w:pPr>
        <w:ind w:left="288"/>
        <w:rPr>
          <w:i/>
        </w:rPr>
      </w:pPr>
      <w:r>
        <w:tab/>
      </w:r>
      <w:r>
        <w:tab/>
      </w:r>
    </w:p>
    <w:p w:rsidR="00E843F4" w:rsidRDefault="00E843F4" w:rsidP="00E843F4">
      <w:pPr>
        <w:ind w:left="288"/>
      </w:pPr>
      <w:r>
        <w:t>9.        Any Other Business</w:t>
      </w:r>
    </w:p>
    <w:p w:rsidR="00E843F4" w:rsidRDefault="00E843F4" w:rsidP="00E843F4">
      <w:pPr>
        <w:ind w:left="288"/>
      </w:pPr>
    </w:p>
    <w:p w:rsidR="00E843F4" w:rsidRDefault="00E843F4" w:rsidP="00E843F4">
      <w:pPr>
        <w:ind w:left="288"/>
      </w:pPr>
      <w:r>
        <w:t>10       Public Comment</w:t>
      </w:r>
    </w:p>
    <w:p w:rsidR="00E843F4" w:rsidRDefault="00E843F4" w:rsidP="00E843F4">
      <w:pPr>
        <w:ind w:left="288"/>
      </w:pPr>
    </w:p>
    <w:p w:rsidR="00E843F4" w:rsidRDefault="00E843F4" w:rsidP="00E843F4">
      <w:pPr>
        <w:ind w:left="288"/>
      </w:pPr>
      <w:r>
        <w:t>11.     Adjournment</w:t>
      </w:r>
    </w:p>
    <w:p w:rsidR="00E843F4" w:rsidRDefault="00E843F4" w:rsidP="00E843F4">
      <w:pPr>
        <w:ind w:left="288"/>
      </w:pPr>
    </w:p>
    <w:p w:rsidR="00E843F4" w:rsidRDefault="00E843F4" w:rsidP="00E843F4">
      <w:pPr>
        <w:rPr>
          <w:sz w:val="22"/>
          <w:szCs w:val="22"/>
        </w:rPr>
      </w:pPr>
    </w:p>
    <w:p w:rsidR="00E843F4" w:rsidRPr="00C67DD2" w:rsidRDefault="00E843F4" w:rsidP="00E843F4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E843F4" w:rsidRPr="00CE6CCF" w:rsidRDefault="00E843F4" w:rsidP="00E843F4"/>
    <w:p w:rsidR="00E843F4" w:rsidRDefault="00E843F4" w:rsidP="00E843F4"/>
    <w:p w:rsidR="00E843F4" w:rsidRDefault="00E843F4" w:rsidP="00E843F4"/>
    <w:p w:rsidR="00E843F4" w:rsidRDefault="00E843F4" w:rsidP="00E843F4"/>
    <w:p w:rsidR="00E843F4" w:rsidRDefault="00E843F4" w:rsidP="00E843F4"/>
    <w:p w:rsidR="00E843F4" w:rsidRDefault="00E843F4" w:rsidP="00E843F4"/>
    <w:p w:rsidR="0022117D" w:rsidRDefault="0022117D"/>
    <w:sectPr w:rsidR="0022117D" w:rsidSect="00E84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35B9F"/>
    <w:multiLevelType w:val="hybridMultilevel"/>
    <w:tmpl w:val="67B051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A577B0"/>
    <w:multiLevelType w:val="hybridMultilevel"/>
    <w:tmpl w:val="D2B87008"/>
    <w:lvl w:ilvl="0" w:tplc="04090017">
      <w:start w:val="1"/>
      <w:numFmt w:val="lowerLetter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76C110C9"/>
    <w:multiLevelType w:val="hybridMultilevel"/>
    <w:tmpl w:val="5F38728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F4"/>
    <w:rsid w:val="00014C8A"/>
    <w:rsid w:val="0022117D"/>
    <w:rsid w:val="003F085D"/>
    <w:rsid w:val="00B53C12"/>
    <w:rsid w:val="00BB763E"/>
    <w:rsid w:val="00C53D9B"/>
    <w:rsid w:val="00E843F4"/>
    <w:rsid w:val="00F040D6"/>
    <w:rsid w:val="00F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69D9"/>
  <w15:chartTrackingRefBased/>
  <w15:docId w15:val="{624D8499-F3F9-405D-AB1D-3F36CE46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128C1438</Template>
  <TotalTime>52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dcterms:created xsi:type="dcterms:W3CDTF">2017-11-28T12:22:00Z</dcterms:created>
  <dcterms:modified xsi:type="dcterms:W3CDTF">2017-12-07T19:45:00Z</dcterms:modified>
</cp:coreProperties>
</file>