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EB" w:rsidRDefault="005257C1" w:rsidP="005257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Cowell Gymnasium Facilities Director</w:t>
      </w:r>
    </w:p>
    <w:p w:rsidR="005257C1" w:rsidRDefault="005257C1" w:rsidP="005257C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257C1" w:rsidRDefault="005257C1" w:rsidP="00525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Town of Shelburne is seeking a local resident who is interested in serving as the Cowell Gymnasium’s Facilities Director</w:t>
      </w:r>
      <w:r w:rsidR="0037515B">
        <w:rPr>
          <w:rFonts w:ascii="Times New Roman" w:hAnsi="Times New Roman" w:cs="Times New Roman"/>
          <w:sz w:val="28"/>
          <w:szCs w:val="28"/>
        </w:rPr>
        <w:t xml:space="preserve"> effective immediately</w:t>
      </w:r>
      <w:r>
        <w:rPr>
          <w:rFonts w:ascii="Times New Roman" w:hAnsi="Times New Roman" w:cs="Times New Roman"/>
          <w:sz w:val="28"/>
          <w:szCs w:val="28"/>
        </w:rPr>
        <w:t xml:space="preserve">.   The position </w:t>
      </w:r>
      <w:r w:rsidR="0037515B">
        <w:rPr>
          <w:rFonts w:ascii="Times New Roman" w:hAnsi="Times New Roman" w:cs="Times New Roman"/>
          <w:sz w:val="28"/>
          <w:szCs w:val="28"/>
        </w:rPr>
        <w:t>pays an annual stipend of $5,153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and has flexible hours.  For a general overview of the position’s duties, please refer to the Employment section of the town’s website at </w:t>
      </w:r>
      <w:hyperlink r:id="rId4" w:history="1">
        <w:r w:rsidRPr="00766C83">
          <w:rPr>
            <w:rStyle w:val="Hyperlink"/>
            <w:rFonts w:ascii="Times New Roman" w:hAnsi="Times New Roman" w:cs="Times New Roman"/>
            <w:sz w:val="28"/>
            <w:szCs w:val="28"/>
          </w:rPr>
          <w:t>www.townofshelburne.com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59F3">
        <w:rPr>
          <w:rFonts w:ascii="Times New Roman" w:hAnsi="Times New Roman" w:cs="Times New Roman"/>
          <w:sz w:val="28"/>
          <w:szCs w:val="28"/>
        </w:rPr>
        <w:t xml:space="preserve">Interest applicants should submit their applications  to Town Administrator, Terry Narkewicz at the Shelburne Town Hall, 51 Bridge Street, Shelburne, MA or via email at </w:t>
      </w:r>
      <w:hyperlink r:id="rId5" w:history="1">
        <w:r w:rsidR="00A359F3" w:rsidRPr="00766C83">
          <w:rPr>
            <w:rStyle w:val="Hyperlink"/>
            <w:rFonts w:ascii="Times New Roman" w:hAnsi="Times New Roman" w:cs="Times New Roman"/>
            <w:sz w:val="28"/>
            <w:szCs w:val="28"/>
          </w:rPr>
          <w:t>townadmin@townofshelburnema.gov</w:t>
        </w:r>
      </w:hyperlink>
      <w:r w:rsidR="00A359F3">
        <w:rPr>
          <w:rFonts w:ascii="Times New Roman" w:hAnsi="Times New Roman" w:cs="Times New Roman"/>
          <w:sz w:val="28"/>
          <w:szCs w:val="28"/>
        </w:rPr>
        <w:t xml:space="preserve">   Applications are available on the town’s</w:t>
      </w:r>
      <w:r w:rsidR="00D8300C">
        <w:rPr>
          <w:rFonts w:ascii="Times New Roman" w:hAnsi="Times New Roman" w:cs="Times New Roman"/>
          <w:sz w:val="28"/>
          <w:szCs w:val="28"/>
        </w:rPr>
        <w:t xml:space="preserve"> we</w:t>
      </w:r>
      <w:r w:rsidR="00F727DC">
        <w:rPr>
          <w:rFonts w:ascii="Times New Roman" w:hAnsi="Times New Roman" w:cs="Times New Roman"/>
          <w:sz w:val="28"/>
          <w:szCs w:val="28"/>
        </w:rPr>
        <w:t>bsite.  The position will remain open until a suitable candidate is hired.</w:t>
      </w:r>
    </w:p>
    <w:p w:rsidR="00A359F3" w:rsidRPr="005257C1" w:rsidRDefault="00A359F3" w:rsidP="005257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Town of Shelburne is a Tobacco Free Workplace and an Equal Opportunity Employer.</w:t>
      </w:r>
    </w:p>
    <w:sectPr w:rsidR="00A359F3" w:rsidRPr="00525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1"/>
    <w:rsid w:val="00121CF1"/>
    <w:rsid w:val="0037515B"/>
    <w:rsid w:val="005257C1"/>
    <w:rsid w:val="00A359F3"/>
    <w:rsid w:val="00C80BEB"/>
    <w:rsid w:val="00D8300C"/>
    <w:rsid w:val="00F7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ECD3A"/>
  <w15:chartTrackingRefBased/>
  <w15:docId w15:val="{53F35296-56DF-44C5-AB38-7CF45B40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7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wnadmin@townofshelburnema.gov" TargetMode="External"/><Relationship Id="rId4" Type="http://schemas.openxmlformats.org/officeDocument/2006/relationships/hyperlink" Target="http://www.townofshelbur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townadmin</cp:lastModifiedBy>
  <cp:revision>3</cp:revision>
  <dcterms:created xsi:type="dcterms:W3CDTF">2025-02-26T14:17:00Z</dcterms:created>
  <dcterms:modified xsi:type="dcterms:W3CDTF">2025-09-10T12:31:00Z</dcterms:modified>
</cp:coreProperties>
</file>