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AF9" w:rsidRPr="0061453C" w:rsidRDefault="00445AF9" w:rsidP="00445AF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445AF9" w:rsidRPr="007C2F6F" w:rsidRDefault="00D547CF" w:rsidP="007C2F6F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September 18</w:t>
      </w:r>
      <w:r w:rsidR="00445AF9">
        <w:rPr>
          <w:rFonts w:ascii="Calibri" w:eastAsia="Times New Roman" w:hAnsi="Calibri" w:cs="Calibri"/>
          <w:b/>
          <w:kern w:val="3"/>
          <w:sz w:val="24"/>
        </w:rPr>
        <w:t>, 2024</w:t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</w:r>
      <w:r w:rsidR="00445AF9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7C2F6F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7C2F6F" w:rsidRPr="00035D31" w:rsidRDefault="00964AB4" w:rsidP="007C2F6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F6F">
        <w:rPr>
          <w:color w:val="1F497D"/>
        </w:rPr>
        <w:t xml:space="preserve">  </w:t>
      </w:r>
      <w:r w:rsidR="007C2F6F"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C2F6F" w:rsidRDefault="007C2F6F" w:rsidP="007C2F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64AB4" w:rsidRDefault="00964AB4" w:rsidP="007C2F6F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445AF9" w:rsidRPr="007C2F6F" w:rsidRDefault="00964AB4" w:rsidP="007C2F6F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="00445AF9"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445AF9" w:rsidRPr="0061453C" w:rsidRDefault="00445AF9" w:rsidP="00445AF9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445AF9" w:rsidRPr="0061453C" w:rsidRDefault="00445AF9" w:rsidP="00445AF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 w:rsidR="007C2F6F">
        <w:rPr>
          <w:rFonts w:ascii="Calibri" w:eastAsia="Times New Roman" w:hAnsi="Calibri" w:cs="Calibri"/>
          <w:kern w:val="3"/>
          <w:sz w:val="24"/>
          <w:szCs w:val="24"/>
        </w:rPr>
        <w:t>ceptance of Minutes: July 10</w:t>
      </w:r>
      <w:r>
        <w:rPr>
          <w:rFonts w:ascii="Calibri" w:eastAsia="Times New Roman" w:hAnsi="Calibri" w:cs="Calibri"/>
          <w:kern w:val="3"/>
          <w:sz w:val="24"/>
          <w:szCs w:val="24"/>
        </w:rPr>
        <w:t>, 2024</w:t>
      </w:r>
    </w:p>
    <w:p w:rsidR="009C609F" w:rsidRDefault="00445AF9" w:rsidP="009C609F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  <w:r w:rsidR="00D547C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D547CF" w:rsidRDefault="00D547CF" w:rsidP="00D547CF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44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9:05 am Maureen O’ Reilly RE: </w:t>
      </w:r>
      <w:r>
        <w:rPr>
          <w:rFonts w:ascii="Calibri" w:eastAsia="Times New Roman" w:hAnsi="Calibri" w:cs="Calibri"/>
          <w:kern w:val="3"/>
          <w:sz w:val="24"/>
          <w:szCs w:val="24"/>
        </w:rPr>
        <w:t>Naloxone Box RE: Proposed Outdoor Location(s)</w:t>
      </w:r>
    </w:p>
    <w:p w:rsidR="0002246E" w:rsidRDefault="0002246E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E73577" w:rsidRDefault="00E73577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a. Pioneer Valley Tobacco Coalition RE: Local Tobacco Education Check</w:t>
      </w:r>
    </w:p>
    <w:p w:rsidR="00E73577" w:rsidRPr="00E73577" w:rsidRDefault="00E73577" w:rsidP="00E73577">
      <w:pPr>
        <w:pStyle w:val="ListParagraph"/>
        <w:numPr>
          <w:ilvl w:val="1"/>
          <w:numId w:val="4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E73577">
        <w:rPr>
          <w:rFonts w:ascii="Calibri" w:eastAsia="Times New Roman" w:hAnsi="Calibri" w:cs="Calibri"/>
          <w:kern w:val="3"/>
          <w:sz w:val="24"/>
          <w:szCs w:val="24"/>
        </w:rPr>
        <w:t>Davenport’s Service Station</w:t>
      </w:r>
      <w:r>
        <w:rPr>
          <w:rFonts w:ascii="Calibri" w:eastAsia="Times New Roman" w:hAnsi="Calibri" w:cs="Calibri"/>
          <w:kern w:val="3"/>
          <w:sz w:val="24"/>
          <w:szCs w:val="24"/>
        </w:rPr>
        <w:t>, 269 Mohawk Trail</w:t>
      </w:r>
    </w:p>
    <w:p w:rsidR="00964AB4" w:rsidRPr="00964AB4" w:rsidRDefault="00E73577" w:rsidP="00964AB4">
      <w:pPr>
        <w:pStyle w:val="ListParagraph"/>
        <w:numPr>
          <w:ilvl w:val="1"/>
          <w:numId w:val="4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E73577">
        <w:rPr>
          <w:rFonts w:ascii="Calibri" w:eastAsia="Times New Roman" w:hAnsi="Calibri" w:cs="Calibri"/>
          <w:kern w:val="3"/>
          <w:sz w:val="24"/>
          <w:szCs w:val="24"/>
        </w:rPr>
        <w:t>Good Spirits Liquor Shop</w:t>
      </w:r>
      <w:r>
        <w:rPr>
          <w:rFonts w:ascii="Calibri" w:eastAsia="Times New Roman" w:hAnsi="Calibri" w:cs="Calibri"/>
          <w:kern w:val="3"/>
          <w:sz w:val="24"/>
          <w:szCs w:val="24"/>
        </w:rPr>
        <w:t>, 16 Water Street</w:t>
      </w:r>
    </w:p>
    <w:p w:rsidR="00964AB4" w:rsidRDefault="00964AB4" w:rsidP="00964AB4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44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b. Virus Update: West Nile, Eastern Encephalitis, and </w:t>
      </w:r>
      <w:proofErr w:type="spellStart"/>
      <w:r>
        <w:rPr>
          <w:rFonts w:ascii="Calibri" w:eastAsia="Times New Roman" w:hAnsi="Calibri" w:cs="Calibri"/>
          <w:kern w:val="3"/>
          <w:sz w:val="24"/>
          <w:szCs w:val="24"/>
        </w:rPr>
        <w:t>Covid</w:t>
      </w:r>
      <w:proofErr w:type="spellEnd"/>
    </w:p>
    <w:p w:rsidR="00964AB4" w:rsidRPr="00E73577" w:rsidRDefault="00964AB4" w:rsidP="00964AB4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44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c.  d. Tick Update</w:t>
      </w:r>
    </w:p>
    <w:p w:rsidR="00445AF9" w:rsidRDefault="00E73577" w:rsidP="00D46F8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445AF9"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445AF9" w:rsidRPr="0061453C" w:rsidRDefault="00445AF9" w:rsidP="00445AF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45AF9" w:rsidRPr="0061453C" w:rsidRDefault="00445AF9" w:rsidP="00445AF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445AF9" w:rsidRPr="0061453C" w:rsidRDefault="00445AF9" w:rsidP="00445AF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7416BF"/>
    <w:multiLevelType w:val="hybridMultilevel"/>
    <w:tmpl w:val="ABFC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E00FF"/>
    <w:multiLevelType w:val="hybridMultilevel"/>
    <w:tmpl w:val="ADDA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511F"/>
    <w:multiLevelType w:val="hybridMultilevel"/>
    <w:tmpl w:val="9FC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9"/>
    <w:rsid w:val="0002246E"/>
    <w:rsid w:val="00445AF9"/>
    <w:rsid w:val="007C2F6F"/>
    <w:rsid w:val="008B2FA5"/>
    <w:rsid w:val="00964AB4"/>
    <w:rsid w:val="009C609F"/>
    <w:rsid w:val="00C80BEB"/>
    <w:rsid w:val="00D257A4"/>
    <w:rsid w:val="00D46F85"/>
    <w:rsid w:val="00D547CF"/>
    <w:rsid w:val="00E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9A1F"/>
  <w15:chartTrackingRefBased/>
  <w15:docId w15:val="{95DC0E91-E2B3-4544-8C94-53304925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F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57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dcterms:created xsi:type="dcterms:W3CDTF">2024-07-24T15:11:00Z</dcterms:created>
  <dcterms:modified xsi:type="dcterms:W3CDTF">2024-09-09T12:58:00Z</dcterms:modified>
</cp:coreProperties>
</file>