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AE" w:rsidRDefault="00EA23AE" w:rsidP="00EA23AE">
      <w:pPr>
        <w:ind w:right="720"/>
        <w:jc w:val="center"/>
        <w:rPr>
          <w:b/>
          <w:sz w:val="32"/>
          <w:szCs w:val="32"/>
        </w:rPr>
      </w:pPr>
      <w:r>
        <w:rPr>
          <w:b/>
          <w:sz w:val="32"/>
          <w:szCs w:val="32"/>
        </w:rPr>
        <w:t>SHELBURNE BOARD OF ASSESSORS</w:t>
      </w:r>
    </w:p>
    <w:p w:rsidR="00EA23AE" w:rsidRDefault="00EA23AE" w:rsidP="00EA23AE">
      <w:pPr>
        <w:ind w:right="720"/>
        <w:jc w:val="center"/>
        <w:rPr>
          <w:b/>
          <w:sz w:val="32"/>
          <w:szCs w:val="32"/>
        </w:rPr>
      </w:pPr>
      <w:r>
        <w:rPr>
          <w:b/>
          <w:sz w:val="32"/>
          <w:szCs w:val="32"/>
        </w:rPr>
        <w:t xml:space="preserve">  Meeting Minutes</w:t>
      </w:r>
    </w:p>
    <w:p w:rsidR="00EA23AE" w:rsidRDefault="00B80A08" w:rsidP="00EA23AE">
      <w:pPr>
        <w:ind w:left="240" w:right="720"/>
        <w:jc w:val="center"/>
        <w:rPr>
          <w:b/>
          <w:sz w:val="32"/>
          <w:szCs w:val="32"/>
        </w:rPr>
      </w:pPr>
      <w:r>
        <w:rPr>
          <w:b/>
          <w:sz w:val="32"/>
          <w:szCs w:val="32"/>
        </w:rPr>
        <w:t>November 18</w:t>
      </w:r>
      <w:r w:rsidR="00EA23AE">
        <w:rPr>
          <w:b/>
          <w:sz w:val="32"/>
          <w:szCs w:val="32"/>
        </w:rPr>
        <w:t>, 2021</w:t>
      </w:r>
    </w:p>
    <w:p w:rsidR="00EA23AE" w:rsidRDefault="00EA23AE" w:rsidP="00EA23AE">
      <w:pPr>
        <w:pBdr>
          <w:bottom w:val="single" w:sz="12" w:space="1" w:color="auto"/>
        </w:pBdr>
        <w:ind w:left="240" w:right="720"/>
        <w:jc w:val="center"/>
        <w:rPr>
          <w:b/>
          <w:sz w:val="32"/>
          <w:szCs w:val="32"/>
        </w:rPr>
      </w:pPr>
    </w:p>
    <w:p w:rsidR="00EA23AE" w:rsidRDefault="00EA23AE" w:rsidP="00EA23AE">
      <w:pPr>
        <w:ind w:left="240" w:right="720"/>
        <w:jc w:val="center"/>
        <w:rPr>
          <w:b/>
        </w:rPr>
      </w:pPr>
    </w:p>
    <w:p w:rsidR="00EA23AE" w:rsidRDefault="00EA23AE" w:rsidP="00EA23AE">
      <w:pPr>
        <w:ind w:left="360" w:right="720"/>
        <w:rPr>
          <w:sz w:val="22"/>
          <w:szCs w:val="22"/>
        </w:rPr>
      </w:pPr>
      <w:r>
        <w:rPr>
          <w:sz w:val="22"/>
          <w:szCs w:val="22"/>
        </w:rPr>
        <w:t>The meeting was called to order on T</w:t>
      </w:r>
      <w:r w:rsidR="00B80A08">
        <w:rPr>
          <w:sz w:val="22"/>
          <w:szCs w:val="22"/>
        </w:rPr>
        <w:t>hursday November 18, 2021 at 6:10 p.m. by Jim Richardson</w:t>
      </w:r>
      <w:r>
        <w:rPr>
          <w:sz w:val="22"/>
          <w:szCs w:val="22"/>
        </w:rPr>
        <w:t xml:space="preserve">.  The meeting was held via Zoom. </w:t>
      </w:r>
    </w:p>
    <w:p w:rsidR="00EA23AE" w:rsidRDefault="00B84A08" w:rsidP="00EA23AE">
      <w:pPr>
        <w:ind w:left="360" w:right="720"/>
        <w:rPr>
          <w:sz w:val="22"/>
          <w:szCs w:val="22"/>
        </w:rPr>
      </w:pPr>
      <w:r>
        <w:rPr>
          <w:sz w:val="22"/>
          <w:szCs w:val="22"/>
        </w:rPr>
        <w:t xml:space="preserve">Present: </w:t>
      </w:r>
      <w:r w:rsidR="00B80A08">
        <w:rPr>
          <w:sz w:val="22"/>
          <w:szCs w:val="22"/>
        </w:rPr>
        <w:t>Joel Dwight, Jim Richardson</w:t>
      </w:r>
      <w:r w:rsidR="00EA23AE">
        <w:rPr>
          <w:sz w:val="22"/>
          <w:szCs w:val="22"/>
        </w:rPr>
        <w:t>, Paula Morse</w:t>
      </w:r>
    </w:p>
    <w:p w:rsidR="00EA23AE" w:rsidRDefault="00EA23AE" w:rsidP="00EA23AE">
      <w:pPr>
        <w:ind w:left="360" w:right="720"/>
        <w:rPr>
          <w:sz w:val="22"/>
          <w:szCs w:val="22"/>
        </w:rPr>
      </w:pPr>
    </w:p>
    <w:p w:rsidR="00EA23AE" w:rsidRDefault="00EA23AE" w:rsidP="00EA23AE">
      <w:pPr>
        <w:ind w:left="360" w:right="720"/>
        <w:rPr>
          <w:sz w:val="22"/>
          <w:szCs w:val="22"/>
        </w:rPr>
      </w:pPr>
    </w:p>
    <w:p w:rsidR="00EA23AE" w:rsidRDefault="00EA23AE" w:rsidP="00EA23AE">
      <w:pPr>
        <w:ind w:left="360" w:right="720"/>
        <w:rPr>
          <w:b/>
          <w:sz w:val="22"/>
          <w:szCs w:val="22"/>
        </w:rPr>
      </w:pPr>
      <w:r>
        <w:rPr>
          <w:b/>
          <w:sz w:val="22"/>
          <w:szCs w:val="22"/>
        </w:rPr>
        <w:t>Minutes</w:t>
      </w:r>
    </w:p>
    <w:p w:rsidR="00EA23AE" w:rsidRDefault="00B84A08" w:rsidP="00EA23AE">
      <w:pPr>
        <w:ind w:left="360" w:right="720"/>
        <w:rPr>
          <w:sz w:val="22"/>
          <w:szCs w:val="22"/>
        </w:rPr>
      </w:pPr>
      <w:r>
        <w:rPr>
          <w:sz w:val="22"/>
          <w:szCs w:val="22"/>
        </w:rPr>
        <w:t xml:space="preserve">Minutes </w:t>
      </w:r>
      <w:r w:rsidR="00B80A08">
        <w:rPr>
          <w:sz w:val="22"/>
          <w:szCs w:val="22"/>
        </w:rPr>
        <w:t>for 9/30</w:t>
      </w:r>
      <w:r w:rsidR="00E5701B">
        <w:rPr>
          <w:sz w:val="22"/>
          <w:szCs w:val="22"/>
        </w:rPr>
        <w:t>, 10</w:t>
      </w:r>
      <w:r w:rsidR="00EB5720">
        <w:rPr>
          <w:sz w:val="22"/>
          <w:szCs w:val="22"/>
        </w:rPr>
        <w:t>/14</w:t>
      </w:r>
      <w:r w:rsidR="00E5701B">
        <w:rPr>
          <w:sz w:val="22"/>
          <w:szCs w:val="22"/>
        </w:rPr>
        <w:t>,</w:t>
      </w:r>
      <w:r w:rsidR="00EB5720">
        <w:rPr>
          <w:sz w:val="22"/>
          <w:szCs w:val="22"/>
        </w:rPr>
        <w:t xml:space="preserve"> </w:t>
      </w:r>
      <w:r w:rsidR="00B80A08">
        <w:rPr>
          <w:sz w:val="22"/>
          <w:szCs w:val="22"/>
        </w:rPr>
        <w:t>and 10/4 were approved by Joel Dwight and Jim Richardson.</w:t>
      </w:r>
    </w:p>
    <w:p w:rsidR="00EA23AE" w:rsidRDefault="00EA23AE" w:rsidP="00EA23AE">
      <w:pPr>
        <w:ind w:left="360" w:right="720"/>
        <w:rPr>
          <w:sz w:val="22"/>
          <w:szCs w:val="22"/>
        </w:rPr>
      </w:pPr>
    </w:p>
    <w:p w:rsidR="00253873" w:rsidRDefault="00E76682" w:rsidP="00EA23AE">
      <w:pPr>
        <w:ind w:left="360" w:right="720"/>
        <w:rPr>
          <w:sz w:val="22"/>
          <w:szCs w:val="22"/>
        </w:rPr>
      </w:pPr>
      <w:r>
        <w:rPr>
          <w:b/>
          <w:sz w:val="22"/>
          <w:szCs w:val="22"/>
        </w:rPr>
        <w:t>Open Meeting –</w:t>
      </w:r>
      <w:r w:rsidR="00253873">
        <w:rPr>
          <w:b/>
          <w:sz w:val="22"/>
          <w:szCs w:val="22"/>
        </w:rPr>
        <w:t xml:space="preserve"> </w:t>
      </w:r>
      <w:r w:rsidR="00E5701B" w:rsidRPr="00E5701B">
        <w:rPr>
          <w:sz w:val="22"/>
          <w:szCs w:val="22"/>
        </w:rPr>
        <w:t>The</w:t>
      </w:r>
      <w:r w:rsidR="00E5701B">
        <w:rPr>
          <w:sz w:val="22"/>
          <w:szCs w:val="22"/>
        </w:rPr>
        <w:t xml:space="preserve"> Assistant Assessor received a request from a taxpayer about combining 2 parcels to see if there is a tax savings. Jim Richardson answered with an affirmative. The Assistant will contact the taxpayer.</w:t>
      </w:r>
    </w:p>
    <w:p w:rsidR="009644DB" w:rsidRDefault="00253873" w:rsidP="009644DB">
      <w:pPr>
        <w:ind w:left="360" w:right="720"/>
        <w:rPr>
          <w:sz w:val="22"/>
          <w:szCs w:val="22"/>
        </w:rPr>
      </w:pPr>
      <w:r>
        <w:rPr>
          <w:sz w:val="22"/>
          <w:szCs w:val="22"/>
        </w:rPr>
        <w:t xml:space="preserve"> The Board briefly discussed Income and Expense fines for those who do not return the Income and Expense forms as suggested by the Department of Local Services. The Board agreed to table the discussion until all board members could be present.</w:t>
      </w:r>
    </w:p>
    <w:p w:rsidR="00B84A08" w:rsidRPr="00B84A08" w:rsidRDefault="00B84A08" w:rsidP="00EA23AE">
      <w:pPr>
        <w:ind w:left="360" w:right="720"/>
        <w:rPr>
          <w:sz w:val="22"/>
          <w:szCs w:val="22"/>
        </w:rPr>
      </w:pPr>
    </w:p>
    <w:p w:rsidR="00253873" w:rsidRDefault="00EA23AE" w:rsidP="00253873">
      <w:pPr>
        <w:ind w:left="360" w:right="720"/>
        <w:rPr>
          <w:sz w:val="22"/>
          <w:szCs w:val="22"/>
        </w:rPr>
      </w:pPr>
      <w:r>
        <w:rPr>
          <w:b/>
          <w:sz w:val="22"/>
          <w:szCs w:val="22"/>
        </w:rPr>
        <w:t xml:space="preserve">Assistant Assessor Updates </w:t>
      </w:r>
      <w:r w:rsidR="00B84A08">
        <w:rPr>
          <w:b/>
          <w:sz w:val="22"/>
          <w:szCs w:val="22"/>
        </w:rPr>
        <w:t>–</w:t>
      </w:r>
      <w:r w:rsidR="00253873">
        <w:rPr>
          <w:b/>
          <w:sz w:val="22"/>
          <w:szCs w:val="22"/>
        </w:rPr>
        <w:t xml:space="preserve"> </w:t>
      </w:r>
      <w:r w:rsidR="00253873" w:rsidRPr="00E5701B">
        <w:rPr>
          <w:sz w:val="22"/>
          <w:szCs w:val="22"/>
        </w:rPr>
        <w:t>The As</w:t>
      </w:r>
      <w:r w:rsidR="00253873">
        <w:rPr>
          <w:sz w:val="22"/>
          <w:szCs w:val="22"/>
        </w:rPr>
        <w:t xml:space="preserve">sistant Assessor confirmed </w:t>
      </w:r>
      <w:r w:rsidR="00253873" w:rsidRPr="00E5701B">
        <w:rPr>
          <w:sz w:val="22"/>
          <w:szCs w:val="22"/>
        </w:rPr>
        <w:t>the</w:t>
      </w:r>
      <w:r w:rsidR="00253873">
        <w:rPr>
          <w:b/>
          <w:sz w:val="22"/>
          <w:szCs w:val="22"/>
        </w:rPr>
        <w:t xml:space="preserve"> </w:t>
      </w:r>
      <w:r w:rsidR="00253873">
        <w:rPr>
          <w:sz w:val="22"/>
          <w:szCs w:val="22"/>
        </w:rPr>
        <w:t xml:space="preserve">posting of the public </w:t>
      </w:r>
      <w:r w:rsidR="00253873" w:rsidRPr="00E5701B">
        <w:rPr>
          <w:sz w:val="22"/>
          <w:szCs w:val="22"/>
        </w:rPr>
        <w:t>certification</w:t>
      </w:r>
      <w:r w:rsidR="00253873">
        <w:rPr>
          <w:sz w:val="22"/>
          <w:szCs w:val="22"/>
        </w:rPr>
        <w:t>. It will run from November 17</w:t>
      </w:r>
      <w:r w:rsidR="00253873" w:rsidRPr="00253873">
        <w:rPr>
          <w:sz w:val="22"/>
          <w:szCs w:val="22"/>
          <w:vertAlign w:val="superscript"/>
        </w:rPr>
        <w:t>th</w:t>
      </w:r>
      <w:r w:rsidR="00253873">
        <w:rPr>
          <w:sz w:val="22"/>
          <w:szCs w:val="22"/>
        </w:rPr>
        <w:t xml:space="preserve"> through the 23</w:t>
      </w:r>
      <w:r w:rsidR="00253873" w:rsidRPr="00253873">
        <w:rPr>
          <w:sz w:val="22"/>
          <w:szCs w:val="22"/>
          <w:vertAlign w:val="superscript"/>
        </w:rPr>
        <w:t>rd</w:t>
      </w:r>
      <w:r w:rsidR="00253873">
        <w:rPr>
          <w:sz w:val="22"/>
          <w:szCs w:val="22"/>
        </w:rPr>
        <w:t>. Once this is completed then we can start sending documents to the DLS for the tax rate setting.</w:t>
      </w:r>
    </w:p>
    <w:p w:rsidR="00EA23AE" w:rsidRDefault="00EA23AE" w:rsidP="00253873">
      <w:pPr>
        <w:ind w:right="720"/>
        <w:rPr>
          <w:sz w:val="22"/>
          <w:szCs w:val="22"/>
        </w:rPr>
      </w:pPr>
    </w:p>
    <w:p w:rsidR="00EA23AE" w:rsidRDefault="00EA23AE" w:rsidP="00EA23AE">
      <w:pPr>
        <w:ind w:left="360" w:right="720"/>
        <w:rPr>
          <w:i/>
          <w:sz w:val="22"/>
          <w:szCs w:val="22"/>
        </w:rPr>
      </w:pPr>
      <w:proofErr w:type="spellStart"/>
      <w:r>
        <w:rPr>
          <w:b/>
          <w:sz w:val="22"/>
          <w:szCs w:val="22"/>
        </w:rPr>
        <w:t>Chapterland</w:t>
      </w:r>
      <w:proofErr w:type="spellEnd"/>
      <w:r>
        <w:rPr>
          <w:b/>
          <w:sz w:val="22"/>
          <w:szCs w:val="22"/>
        </w:rPr>
        <w:t xml:space="preserve"> Applications – </w:t>
      </w:r>
      <w:r>
        <w:rPr>
          <w:i/>
          <w:sz w:val="22"/>
          <w:szCs w:val="22"/>
        </w:rPr>
        <w:t>Reviewed and signed by all members unless otherwise noted.</w:t>
      </w:r>
    </w:p>
    <w:p w:rsidR="009644DB" w:rsidRDefault="009644DB" w:rsidP="00EA23AE">
      <w:pPr>
        <w:ind w:left="360" w:right="720"/>
        <w:rPr>
          <w:i/>
          <w:sz w:val="22"/>
          <w:szCs w:val="22"/>
        </w:rPr>
      </w:pPr>
    </w:p>
    <w:p w:rsidR="009644DB" w:rsidRDefault="009644DB" w:rsidP="009644DB">
      <w:pPr>
        <w:ind w:right="720"/>
        <w:rPr>
          <w:sz w:val="22"/>
          <w:szCs w:val="22"/>
        </w:rPr>
      </w:pPr>
      <w:r>
        <w:rPr>
          <w:sz w:val="22"/>
          <w:szCs w:val="22"/>
        </w:rPr>
        <w:t xml:space="preserve">      </w:t>
      </w:r>
      <w:r>
        <w:rPr>
          <w:sz w:val="22"/>
          <w:szCs w:val="22"/>
        </w:rPr>
        <w:t>Bassett Homestead                    Map 008.D Lot 7.1                                    61B</w:t>
      </w:r>
    </w:p>
    <w:p w:rsidR="00555F0F" w:rsidRDefault="009644DB" w:rsidP="00393A37">
      <w:pPr>
        <w:ind w:right="720"/>
        <w:rPr>
          <w:sz w:val="22"/>
          <w:szCs w:val="22"/>
        </w:rPr>
      </w:pPr>
      <w:r>
        <w:rPr>
          <w:sz w:val="22"/>
          <w:szCs w:val="22"/>
        </w:rPr>
        <w:t xml:space="preserve">      </w:t>
      </w:r>
      <w:r w:rsidR="00E47FC5">
        <w:rPr>
          <w:sz w:val="22"/>
          <w:szCs w:val="22"/>
        </w:rPr>
        <w:t>Williams/</w:t>
      </w:r>
      <w:proofErr w:type="spellStart"/>
      <w:r w:rsidR="00E47FC5">
        <w:rPr>
          <w:sz w:val="22"/>
          <w:szCs w:val="22"/>
        </w:rPr>
        <w:t>Patenaude</w:t>
      </w:r>
      <w:proofErr w:type="spellEnd"/>
      <w:r w:rsidR="00555F0F">
        <w:rPr>
          <w:sz w:val="22"/>
          <w:szCs w:val="22"/>
        </w:rPr>
        <w:t xml:space="preserve"> </w:t>
      </w:r>
      <w:r w:rsidR="0018133D">
        <w:rPr>
          <w:sz w:val="22"/>
          <w:szCs w:val="22"/>
        </w:rPr>
        <w:t xml:space="preserve">                 Map 022.D, Lots 1, 7, 11 </w:t>
      </w:r>
      <w:r w:rsidR="00555F0F">
        <w:rPr>
          <w:sz w:val="22"/>
          <w:szCs w:val="22"/>
        </w:rPr>
        <w:t xml:space="preserve">                        </w:t>
      </w:r>
      <w:r w:rsidR="0018133D">
        <w:rPr>
          <w:sz w:val="22"/>
          <w:szCs w:val="22"/>
        </w:rPr>
        <w:t xml:space="preserve">  </w:t>
      </w:r>
      <w:r w:rsidR="00555F0F">
        <w:rPr>
          <w:sz w:val="22"/>
          <w:szCs w:val="22"/>
        </w:rPr>
        <w:t>61A</w:t>
      </w:r>
    </w:p>
    <w:p w:rsidR="0018133D" w:rsidRDefault="0018133D" w:rsidP="00EA23AE">
      <w:pPr>
        <w:ind w:left="360" w:right="720"/>
        <w:rPr>
          <w:sz w:val="22"/>
          <w:szCs w:val="22"/>
        </w:rPr>
      </w:pPr>
      <w:r>
        <w:rPr>
          <w:sz w:val="22"/>
          <w:szCs w:val="22"/>
        </w:rPr>
        <w:t>Davis</w:t>
      </w:r>
      <w:r w:rsidR="00555F0F">
        <w:rPr>
          <w:sz w:val="22"/>
          <w:szCs w:val="22"/>
        </w:rPr>
        <w:t xml:space="preserve">                  </w:t>
      </w:r>
      <w:r>
        <w:rPr>
          <w:sz w:val="22"/>
          <w:szCs w:val="22"/>
        </w:rPr>
        <w:t xml:space="preserve">                       Map 11, Lot 4</w:t>
      </w:r>
      <w:r w:rsidR="00555F0F">
        <w:rPr>
          <w:sz w:val="22"/>
          <w:szCs w:val="22"/>
        </w:rPr>
        <w:t xml:space="preserve">                  </w:t>
      </w:r>
      <w:r>
        <w:rPr>
          <w:sz w:val="22"/>
          <w:szCs w:val="22"/>
        </w:rPr>
        <w:t xml:space="preserve">                          </w:t>
      </w:r>
      <w:r w:rsidR="00555F0F">
        <w:rPr>
          <w:sz w:val="22"/>
          <w:szCs w:val="22"/>
        </w:rPr>
        <w:t xml:space="preserve">61A </w:t>
      </w:r>
    </w:p>
    <w:p w:rsidR="006965DF" w:rsidRDefault="0018133D" w:rsidP="00EA23AE">
      <w:pPr>
        <w:ind w:left="360" w:right="720"/>
        <w:rPr>
          <w:sz w:val="22"/>
          <w:szCs w:val="22"/>
        </w:rPr>
      </w:pPr>
      <w:r>
        <w:rPr>
          <w:sz w:val="22"/>
          <w:szCs w:val="22"/>
        </w:rPr>
        <w:t>Bruce Byers</w:t>
      </w:r>
      <w:r w:rsidR="00555F0F">
        <w:rPr>
          <w:sz w:val="22"/>
          <w:szCs w:val="22"/>
        </w:rPr>
        <w:t xml:space="preserve">    </w:t>
      </w:r>
      <w:r>
        <w:rPr>
          <w:sz w:val="22"/>
          <w:szCs w:val="22"/>
        </w:rPr>
        <w:t xml:space="preserve">                          Map 017.D, Lot 37.1                                 61A</w:t>
      </w:r>
    </w:p>
    <w:p w:rsidR="0018133D" w:rsidRDefault="0018133D" w:rsidP="00EA23AE">
      <w:pPr>
        <w:ind w:left="360" w:right="720"/>
        <w:rPr>
          <w:sz w:val="22"/>
          <w:szCs w:val="22"/>
        </w:rPr>
      </w:pPr>
      <w:r>
        <w:rPr>
          <w:sz w:val="22"/>
          <w:szCs w:val="22"/>
        </w:rPr>
        <w:t xml:space="preserve">Goldthwaite                              </w:t>
      </w:r>
      <w:r w:rsidR="00D5339F">
        <w:rPr>
          <w:sz w:val="22"/>
          <w:szCs w:val="22"/>
        </w:rPr>
        <w:t>Map 022.D, Lot 8 &amp; 10.1                          61A</w:t>
      </w:r>
    </w:p>
    <w:p w:rsidR="00D5339F" w:rsidRDefault="00D5339F" w:rsidP="00EA23AE">
      <w:pPr>
        <w:ind w:left="360" w:right="720"/>
        <w:rPr>
          <w:sz w:val="22"/>
          <w:szCs w:val="22"/>
        </w:rPr>
      </w:pPr>
      <w:r>
        <w:rPr>
          <w:sz w:val="22"/>
          <w:szCs w:val="22"/>
        </w:rPr>
        <w:t>Hagers Farm Mkt                     Multiple                                                     61A</w:t>
      </w:r>
    </w:p>
    <w:p w:rsidR="006965DF" w:rsidRDefault="006965DF" w:rsidP="00EA23AE">
      <w:pPr>
        <w:ind w:left="360" w:right="720"/>
        <w:rPr>
          <w:sz w:val="22"/>
          <w:szCs w:val="22"/>
        </w:rPr>
      </w:pPr>
    </w:p>
    <w:p w:rsidR="009644DB" w:rsidRDefault="006965DF" w:rsidP="00EA23AE">
      <w:pPr>
        <w:ind w:left="360" w:right="720"/>
        <w:rPr>
          <w:sz w:val="22"/>
          <w:szCs w:val="22"/>
        </w:rPr>
      </w:pPr>
      <w:r w:rsidRPr="006965DF">
        <w:rPr>
          <w:b/>
          <w:sz w:val="22"/>
          <w:szCs w:val="22"/>
        </w:rPr>
        <w:t>Excise Abatements</w:t>
      </w:r>
      <w:r>
        <w:rPr>
          <w:sz w:val="22"/>
          <w:szCs w:val="22"/>
        </w:rPr>
        <w:t xml:space="preserve"> – No excise abatements</w:t>
      </w:r>
      <w:r w:rsidR="00555F0F" w:rsidRPr="006965DF">
        <w:rPr>
          <w:sz w:val="22"/>
          <w:szCs w:val="22"/>
        </w:rPr>
        <w:t xml:space="preserve">    </w:t>
      </w:r>
    </w:p>
    <w:p w:rsidR="00555F0F" w:rsidRPr="006965DF" w:rsidRDefault="00555F0F" w:rsidP="00EA23AE">
      <w:pPr>
        <w:ind w:left="360" w:right="720"/>
        <w:rPr>
          <w:sz w:val="22"/>
          <w:szCs w:val="22"/>
        </w:rPr>
      </w:pPr>
      <w:r w:rsidRPr="006965DF">
        <w:rPr>
          <w:sz w:val="22"/>
          <w:szCs w:val="22"/>
        </w:rPr>
        <w:t xml:space="preserve"> </w:t>
      </w:r>
    </w:p>
    <w:p w:rsidR="00D5339F" w:rsidRDefault="00D5339F" w:rsidP="00EA23AE">
      <w:pPr>
        <w:ind w:left="360" w:right="720"/>
        <w:rPr>
          <w:sz w:val="22"/>
          <w:szCs w:val="22"/>
        </w:rPr>
      </w:pPr>
    </w:p>
    <w:p w:rsidR="00EA23AE" w:rsidRPr="009644DB" w:rsidRDefault="009644DB" w:rsidP="00EA23AE">
      <w:pPr>
        <w:ind w:right="720"/>
        <w:rPr>
          <w:sz w:val="22"/>
          <w:szCs w:val="22"/>
        </w:rPr>
      </w:pPr>
      <w:r>
        <w:rPr>
          <w:sz w:val="22"/>
          <w:szCs w:val="22"/>
        </w:rPr>
        <w:t xml:space="preserve">     </w:t>
      </w:r>
      <w:r w:rsidR="00EA23AE">
        <w:rPr>
          <w:sz w:val="22"/>
          <w:szCs w:val="22"/>
        </w:rPr>
        <w:t xml:space="preserve"> </w:t>
      </w:r>
      <w:r w:rsidR="00EA23AE">
        <w:rPr>
          <w:b/>
          <w:sz w:val="22"/>
          <w:szCs w:val="22"/>
        </w:rPr>
        <w:t xml:space="preserve"> Ne</w:t>
      </w:r>
      <w:r w:rsidR="00D5339F">
        <w:rPr>
          <w:b/>
          <w:sz w:val="22"/>
          <w:szCs w:val="22"/>
        </w:rPr>
        <w:t>xt Meeting – Thursday December 2</w:t>
      </w:r>
      <w:r w:rsidR="00EA23AE">
        <w:rPr>
          <w:b/>
          <w:sz w:val="22"/>
          <w:szCs w:val="22"/>
        </w:rPr>
        <w:t xml:space="preserve">th. </w:t>
      </w:r>
      <w:r>
        <w:rPr>
          <w:sz w:val="22"/>
          <w:szCs w:val="22"/>
        </w:rPr>
        <w:t xml:space="preserve">Discussed having the meeting in person either at   the Fire Station or the Police Station meeting room. </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Motion was made</w:t>
      </w:r>
      <w:r w:rsidR="00D5339F">
        <w:rPr>
          <w:b/>
          <w:sz w:val="22"/>
          <w:szCs w:val="22"/>
        </w:rPr>
        <w:t xml:space="preserve"> by Jim Richardson</w:t>
      </w:r>
      <w:r w:rsidR="006965DF">
        <w:rPr>
          <w:b/>
          <w:sz w:val="22"/>
          <w:szCs w:val="22"/>
        </w:rPr>
        <w:t xml:space="preserve"> and seconded by </w:t>
      </w:r>
      <w:r w:rsidR="00D5339F">
        <w:rPr>
          <w:b/>
          <w:sz w:val="22"/>
          <w:szCs w:val="22"/>
        </w:rPr>
        <w:t>Joel Dwight to adjourn at 6:26</w:t>
      </w:r>
      <w:r>
        <w:rPr>
          <w:b/>
          <w:sz w:val="22"/>
          <w:szCs w:val="22"/>
        </w:rPr>
        <w:t>pm.</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Respectfully Submitted:</w:t>
      </w:r>
    </w:p>
    <w:p w:rsidR="00EA23AE" w:rsidRDefault="00EA23AE" w:rsidP="00EA23AE">
      <w:pPr>
        <w:ind w:left="360" w:right="720"/>
        <w:rPr>
          <w:b/>
          <w:sz w:val="22"/>
          <w:szCs w:val="22"/>
        </w:rPr>
      </w:pPr>
      <w:r>
        <w:rPr>
          <w:b/>
          <w:sz w:val="22"/>
          <w:szCs w:val="22"/>
        </w:rPr>
        <w:t>Paula Morse</w:t>
      </w:r>
    </w:p>
    <w:p w:rsidR="00EA23AE" w:rsidRDefault="00EA23AE" w:rsidP="00EA23AE">
      <w:pPr>
        <w:ind w:left="360" w:right="720"/>
        <w:rPr>
          <w:b/>
          <w:sz w:val="22"/>
          <w:szCs w:val="22"/>
        </w:rPr>
      </w:pPr>
      <w:r>
        <w:rPr>
          <w:b/>
          <w:sz w:val="22"/>
          <w:szCs w:val="22"/>
        </w:rPr>
        <w:t>Assistant Assessor</w:t>
      </w:r>
    </w:p>
    <w:p w:rsidR="00EA23AE" w:rsidRDefault="006965DF" w:rsidP="00EA23AE">
      <w:pPr>
        <w:ind w:left="360" w:right="720"/>
        <w:rPr>
          <w:b/>
          <w:sz w:val="22"/>
          <w:szCs w:val="22"/>
        </w:rPr>
      </w:pPr>
      <w:r>
        <w:rPr>
          <w:b/>
          <w:sz w:val="22"/>
          <w:szCs w:val="22"/>
        </w:rPr>
        <w:t>Novem</w:t>
      </w:r>
      <w:r w:rsidR="009644DB">
        <w:rPr>
          <w:b/>
          <w:sz w:val="22"/>
          <w:szCs w:val="22"/>
        </w:rPr>
        <w:t>ber 22</w:t>
      </w:r>
      <w:r w:rsidR="00EA23AE">
        <w:rPr>
          <w:b/>
          <w:sz w:val="22"/>
          <w:szCs w:val="22"/>
        </w:rPr>
        <w:t>, 2021</w:t>
      </w:r>
    </w:p>
    <w:p w:rsidR="00E76682" w:rsidRDefault="00E76682" w:rsidP="00EA23AE">
      <w:pPr>
        <w:ind w:left="360" w:right="720"/>
        <w:rPr>
          <w:b/>
          <w:sz w:val="22"/>
          <w:szCs w:val="22"/>
        </w:rPr>
      </w:pPr>
    </w:p>
    <w:p w:rsidR="009644DB" w:rsidRDefault="009644DB" w:rsidP="00EA23AE">
      <w:pPr>
        <w:ind w:left="360" w:right="720"/>
        <w:rPr>
          <w:sz w:val="22"/>
          <w:szCs w:val="22"/>
        </w:rPr>
      </w:pPr>
    </w:p>
    <w:p w:rsidR="009644DB" w:rsidRDefault="009644DB" w:rsidP="00EA23AE">
      <w:pPr>
        <w:ind w:left="360" w:right="720"/>
        <w:rPr>
          <w:sz w:val="22"/>
          <w:szCs w:val="22"/>
        </w:rPr>
      </w:pPr>
    </w:p>
    <w:p w:rsidR="00E76682" w:rsidRDefault="00E76682" w:rsidP="00EA23AE">
      <w:pPr>
        <w:ind w:left="360" w:right="720"/>
        <w:rPr>
          <w:sz w:val="22"/>
          <w:szCs w:val="22"/>
        </w:rPr>
      </w:pPr>
      <w:bookmarkStart w:id="0" w:name="_GoBack"/>
      <w:bookmarkEnd w:id="0"/>
      <w:r w:rsidRPr="00E76682">
        <w:rPr>
          <w:sz w:val="22"/>
          <w:szCs w:val="22"/>
        </w:rPr>
        <w:lastRenderedPageBreak/>
        <w:t>Documents Submitted</w:t>
      </w:r>
    </w:p>
    <w:p w:rsidR="00E76682" w:rsidRDefault="00E76682" w:rsidP="00EA23AE">
      <w:pPr>
        <w:ind w:left="360" w:right="720"/>
        <w:rPr>
          <w:sz w:val="22"/>
          <w:szCs w:val="22"/>
        </w:rPr>
      </w:pPr>
    </w:p>
    <w:p w:rsidR="00E76682" w:rsidRDefault="006965DF" w:rsidP="00EA23AE">
      <w:pPr>
        <w:ind w:left="360" w:right="720"/>
        <w:rPr>
          <w:sz w:val="22"/>
          <w:szCs w:val="22"/>
        </w:rPr>
      </w:pPr>
      <w:r>
        <w:rPr>
          <w:sz w:val="22"/>
          <w:szCs w:val="22"/>
        </w:rPr>
        <w:t xml:space="preserve">MV </w:t>
      </w:r>
      <w:r w:rsidR="00D5339F">
        <w:rPr>
          <w:sz w:val="22"/>
          <w:szCs w:val="22"/>
        </w:rPr>
        <w:t>Monthly List November 2020</w:t>
      </w:r>
    </w:p>
    <w:p w:rsidR="006965DF" w:rsidRDefault="006965DF" w:rsidP="00EA23AE">
      <w:pPr>
        <w:ind w:left="360" w:right="720"/>
        <w:rPr>
          <w:sz w:val="22"/>
          <w:szCs w:val="22"/>
        </w:rPr>
      </w:pPr>
      <w:r>
        <w:rPr>
          <w:sz w:val="22"/>
          <w:szCs w:val="22"/>
        </w:rPr>
        <w:t>MV Exemption Certificates</w:t>
      </w:r>
    </w:p>
    <w:p w:rsidR="006965DF" w:rsidRDefault="00D5339F" w:rsidP="00EA23AE">
      <w:pPr>
        <w:ind w:left="360" w:right="720"/>
        <w:rPr>
          <w:sz w:val="22"/>
          <w:szCs w:val="22"/>
        </w:rPr>
      </w:pPr>
      <w:r>
        <w:rPr>
          <w:sz w:val="22"/>
          <w:szCs w:val="22"/>
        </w:rPr>
        <w:t>PP Monthly List November</w:t>
      </w:r>
    </w:p>
    <w:p w:rsidR="006965DF" w:rsidRDefault="006965DF" w:rsidP="00EA23AE">
      <w:pPr>
        <w:ind w:left="360" w:right="720"/>
        <w:rPr>
          <w:sz w:val="22"/>
          <w:szCs w:val="22"/>
        </w:rPr>
      </w:pPr>
      <w:proofErr w:type="spellStart"/>
      <w:r>
        <w:rPr>
          <w:sz w:val="22"/>
          <w:szCs w:val="22"/>
        </w:rPr>
        <w:t>Chapterland</w:t>
      </w:r>
      <w:proofErr w:type="spellEnd"/>
      <w:r>
        <w:rPr>
          <w:sz w:val="22"/>
          <w:szCs w:val="22"/>
        </w:rPr>
        <w:t xml:space="preserve"> Tax Liens</w:t>
      </w:r>
    </w:p>
    <w:p w:rsidR="00E76682" w:rsidRDefault="00E76682" w:rsidP="00EA23AE">
      <w:pPr>
        <w:ind w:left="360" w:right="720"/>
        <w:rPr>
          <w:b/>
          <w:sz w:val="22"/>
          <w:szCs w:val="22"/>
        </w:rPr>
      </w:pPr>
    </w:p>
    <w:p w:rsidR="00EA23AE" w:rsidRDefault="00EA23AE" w:rsidP="00EA23AE">
      <w:pPr>
        <w:ind w:left="360" w:right="720"/>
        <w:rPr>
          <w:b/>
          <w:sz w:val="22"/>
          <w:szCs w:val="22"/>
        </w:rPr>
      </w:pPr>
    </w:p>
    <w:p w:rsidR="00081BDD" w:rsidRDefault="00081BDD" w:rsidP="00081BDD">
      <w:pPr>
        <w:pStyle w:val="Default"/>
      </w:pPr>
    </w:p>
    <w:sectPr w:rsidR="0008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652DC"/>
    <w:rsid w:val="000704E4"/>
    <w:rsid w:val="00081BDD"/>
    <w:rsid w:val="00121A41"/>
    <w:rsid w:val="0018133D"/>
    <w:rsid w:val="00253873"/>
    <w:rsid w:val="002D0F81"/>
    <w:rsid w:val="00302514"/>
    <w:rsid w:val="00310A78"/>
    <w:rsid w:val="00393A37"/>
    <w:rsid w:val="004B572B"/>
    <w:rsid w:val="004E5B0C"/>
    <w:rsid w:val="00555F0F"/>
    <w:rsid w:val="006965DF"/>
    <w:rsid w:val="006E0F36"/>
    <w:rsid w:val="007C08AC"/>
    <w:rsid w:val="009271A2"/>
    <w:rsid w:val="009644DB"/>
    <w:rsid w:val="009648D5"/>
    <w:rsid w:val="009D7C57"/>
    <w:rsid w:val="00B52472"/>
    <w:rsid w:val="00B57BF0"/>
    <w:rsid w:val="00B80A08"/>
    <w:rsid w:val="00B84A08"/>
    <w:rsid w:val="00C67C2D"/>
    <w:rsid w:val="00C70B25"/>
    <w:rsid w:val="00C771D7"/>
    <w:rsid w:val="00D00BB5"/>
    <w:rsid w:val="00D5339F"/>
    <w:rsid w:val="00E47FC5"/>
    <w:rsid w:val="00E52F46"/>
    <w:rsid w:val="00E5701B"/>
    <w:rsid w:val="00E76682"/>
    <w:rsid w:val="00EA23AE"/>
    <w:rsid w:val="00EB5720"/>
    <w:rsid w:val="00EC43F9"/>
    <w:rsid w:val="00F2644A"/>
    <w:rsid w:val="00FC7376"/>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83ED"/>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0652D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2</cp:revision>
  <cp:lastPrinted>2021-09-14T12:42:00Z</cp:lastPrinted>
  <dcterms:created xsi:type="dcterms:W3CDTF">2021-11-22T17:14:00Z</dcterms:created>
  <dcterms:modified xsi:type="dcterms:W3CDTF">2021-11-22T17:14:00Z</dcterms:modified>
</cp:coreProperties>
</file>